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1A" w:rsidRPr="00FE171A" w:rsidRDefault="00FE171A" w:rsidP="00FE171A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id="0" w:name="_Toc71466801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4433"/>
      </w:tblGrid>
      <w:tr w:rsidR="00FE171A" w:rsidRPr="00FE171A" w:rsidTr="00C76A23">
        <w:tc>
          <w:tcPr>
            <w:tcW w:w="4288" w:type="dxa"/>
            <w:shd w:val="clear" w:color="auto" w:fill="auto"/>
          </w:tcPr>
          <w:p w:rsidR="00FE171A" w:rsidRPr="00FE171A" w:rsidRDefault="00FE171A" w:rsidP="00FE171A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</w:tcPr>
          <w:p w:rsidR="00FE171A" w:rsidRPr="00FE171A" w:rsidRDefault="00845840" w:rsidP="00FE171A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Zsámbok</w:t>
            </w:r>
            <w:r w:rsidR="00C24D27">
              <w:rPr>
                <w:rFonts w:ascii="Georgia" w:hAnsi="Georgia"/>
                <w:kern w:val="20"/>
                <w:szCs w:val="20"/>
              </w:rPr>
              <w:t xml:space="preserve"> Római Katolikus</w:t>
            </w:r>
            <w:r w:rsidR="00FE171A" w:rsidRPr="00FE171A">
              <w:rPr>
                <w:rFonts w:ascii="Georgia" w:hAnsi="Georgia"/>
                <w:kern w:val="20"/>
                <w:szCs w:val="20"/>
              </w:rPr>
              <w:t xml:space="preserve"> Plébánia („</w:t>
            </w:r>
            <w:r w:rsidR="00FE171A" w:rsidRPr="00FE171A">
              <w:rPr>
                <w:rFonts w:ascii="Georgia" w:hAnsi="Georgia"/>
                <w:b/>
                <w:bCs/>
                <w:kern w:val="20"/>
                <w:szCs w:val="20"/>
              </w:rPr>
              <w:t>Plébánia</w:t>
            </w:r>
            <w:r w:rsidR="00FE171A" w:rsidRPr="00FE171A">
              <w:rPr>
                <w:rFonts w:ascii="Georgia" w:hAnsi="Georgia"/>
                <w:kern w:val="20"/>
                <w:szCs w:val="20"/>
              </w:rPr>
              <w:t>”)</w:t>
            </w:r>
          </w:p>
        </w:tc>
      </w:tr>
      <w:tr w:rsidR="00FE171A" w:rsidRPr="00FE171A" w:rsidTr="00C76A23">
        <w:tc>
          <w:tcPr>
            <w:tcW w:w="4288" w:type="dxa"/>
            <w:shd w:val="clear" w:color="auto" w:fill="auto"/>
          </w:tcPr>
          <w:p w:rsidR="00FE171A" w:rsidRPr="00FE171A" w:rsidRDefault="00FE171A" w:rsidP="00FE171A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</w:tcPr>
          <w:p w:rsidR="00FE171A" w:rsidRPr="00845840" w:rsidRDefault="00845840" w:rsidP="00845840">
            <w:r w:rsidRPr="00A86168">
              <w:rPr>
                <w:rFonts w:ascii="Georgia" w:hAnsi="Georgia" w:cstheme="minorHAnsi"/>
                <w:kern w:val="20"/>
                <w:szCs w:val="20"/>
              </w:rPr>
              <w:t>Székhely: 2116 Zsámbok Szent Erzsébet tér 8.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  <w:t>Telefon: +3628635815</w:t>
            </w:r>
            <w:r w:rsidRPr="00A86168">
              <w:rPr>
                <w:rFonts w:ascii="Georgia" w:hAnsi="Georgia"/>
                <w:kern w:val="20"/>
                <w:szCs w:val="20"/>
              </w:rPr>
              <w:br/>
            </w:r>
            <w:r w:rsidRPr="00A86168">
              <w:rPr>
                <w:rFonts w:ascii="Georgia" w:hAnsi="Georgia" w:cstheme="minorHAnsi"/>
                <w:kern w:val="20"/>
                <w:szCs w:val="20"/>
              </w:rPr>
              <w:t>E-mail cím:</w:t>
            </w:r>
            <w:r w:rsidRPr="00A86168">
              <w:rPr>
                <w:rFonts w:ascii="Georgia" w:hAnsi="Georgia" w:cstheme="minorHAnsi"/>
                <w:color w:val="000000" w:themeColor="text1"/>
                <w:kern w:val="20"/>
                <w:szCs w:val="20"/>
              </w:rPr>
              <w:t xml:space="preserve"> zsambokrkplebania@gmail.com</w:t>
            </w:r>
          </w:p>
        </w:tc>
      </w:tr>
      <w:tr w:rsidR="00BB7E06" w:rsidRPr="00FE171A" w:rsidTr="00BB7E06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E06" w:rsidRPr="00FE171A" w:rsidRDefault="00BB7E06" w:rsidP="008834DD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E06" w:rsidRPr="00FE171A" w:rsidRDefault="00BB7E06" w:rsidP="008834DD">
            <w:pPr>
              <w:spacing w:before="60" w:after="60" w:line="264" w:lineRule="auto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r>
              <w:rPr>
                <w:rFonts w:ascii="Georgia" w:hAnsi="Georgia"/>
                <w:kern w:val="20"/>
                <w:szCs w:val="20"/>
              </w:rPr>
              <w:t>Marczali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</w:t>
            </w:r>
            <w:r w:rsidR="00971780">
              <w:rPr>
                <w:rFonts w:ascii="Georgia" w:hAnsi="Georgia"/>
                <w:kern w:val="20"/>
                <w:szCs w:val="20"/>
              </w:rPr>
              <w:t>vaciegyhazmegye</w:t>
            </w:r>
            <w:r>
              <w:rPr>
                <w:rFonts w:ascii="Georgia" w:hAnsi="Georgia"/>
                <w:kern w:val="20"/>
                <w:szCs w:val="20"/>
              </w:rPr>
              <w:t>.hu</w:t>
            </w:r>
          </w:p>
        </w:tc>
      </w:tr>
      <w:tr w:rsidR="00C76A23" w:rsidRPr="00FE171A" w:rsidTr="00C76A2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23" w:rsidRPr="00FE171A" w:rsidRDefault="00C76A23" w:rsidP="00B82F61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23" w:rsidRPr="00FE171A" w:rsidRDefault="00D65374" w:rsidP="00B82F61">
            <w:pPr>
              <w:spacing w:before="60" w:after="60" w:line="264" w:lineRule="auto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</w:t>
            </w:r>
            <w:r w:rsidR="00C76A23">
              <w:rPr>
                <w:rFonts w:ascii="Georgia" w:hAnsi="Georgia"/>
                <w:kern w:val="20"/>
                <w:szCs w:val="20"/>
              </w:rPr>
              <w:t>i Egyházmegye</w:t>
            </w:r>
          </w:p>
        </w:tc>
      </w:tr>
      <w:tr w:rsidR="00C76A23" w:rsidRPr="00FE171A" w:rsidTr="00C76A23"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23" w:rsidRPr="00FE171A" w:rsidRDefault="00C76A23" w:rsidP="00B82F61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A23" w:rsidRPr="00FE171A" w:rsidRDefault="00C76A23" w:rsidP="00C76A23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C76A23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 xml:space="preserve">”), </w:t>
            </w:r>
            <w:r w:rsidR="00E43167">
              <w:rPr>
                <w:rFonts w:ascii="Georgia" w:hAnsi="Georgia"/>
                <w:kern w:val="20"/>
                <w:szCs w:val="20"/>
              </w:rPr>
              <w:t xml:space="preserve">és a </w:t>
            </w:r>
            <w:r w:rsidR="00971780">
              <w:rPr>
                <w:rFonts w:ascii="Georgia" w:hAnsi="Georgia"/>
                <w:kern w:val="20"/>
                <w:szCs w:val="20"/>
              </w:rPr>
              <w:t>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 w:rsidR="00971780">
              <w:rPr>
                <w:rFonts w:ascii="Georgia" w:hAnsi="Georgia"/>
                <w:kern w:val="20"/>
                <w:szCs w:val="20"/>
              </w:rPr>
              <w:t>adatbiztonsági előírásai</w:t>
            </w:r>
            <w:r w:rsidRPr="00FE171A">
              <w:rPr>
                <w:rFonts w:ascii="Georgia" w:hAnsi="Georgia"/>
                <w:kern w:val="20"/>
                <w:szCs w:val="20"/>
              </w:rPr>
              <w:t>”</w:t>
            </w:r>
          </w:p>
        </w:tc>
      </w:tr>
    </w:tbl>
    <w:p w:rsidR="00FE171A" w:rsidRDefault="00FE171A" w:rsidP="00FE171A">
      <w:pPr>
        <w:pStyle w:val="Body"/>
      </w:pPr>
    </w:p>
    <w:p w:rsidR="00FE171A" w:rsidRDefault="00490148" w:rsidP="00FE171A">
      <w:pPr>
        <w:pStyle w:val="Cm"/>
        <w:jc w:val="center"/>
      </w:pPr>
      <w:r>
        <w:t>Elsőáldozásra</w:t>
      </w:r>
      <w:r w:rsidR="00FE171A">
        <w:t xml:space="preserve"> vonatkozó adatkezelési tájékoztató </w:t>
      </w:r>
    </w:p>
    <w:p w:rsidR="00730B92" w:rsidRDefault="00730B92" w:rsidP="00730B92">
      <w:pPr>
        <w:pStyle w:val="Level1"/>
      </w:pPr>
      <w:bookmarkStart w:id="1" w:name="_Hlk25914121"/>
      <w:r>
        <w:t>Az adatkezelés célja és jogalapja</w:t>
      </w:r>
    </w:p>
    <w:p w:rsidR="00364261" w:rsidRDefault="00364261" w:rsidP="00490148">
      <w:pPr>
        <w:pStyle w:val="Body1"/>
      </w:pPr>
      <w:bookmarkStart w:id="2" w:name="_Hlk71880310"/>
      <w:r>
        <w:t xml:space="preserve">A </w:t>
      </w:r>
      <w:r w:rsidR="00FE171A">
        <w:t>Plébánia</w:t>
      </w:r>
      <w:r w:rsidR="00CF3EB4">
        <w:t xml:space="preserve"> </w:t>
      </w:r>
      <w:r w:rsidR="00C47949">
        <w:t>a</w:t>
      </w:r>
      <w:r w:rsidR="00490148">
        <w:t xml:space="preserve">z elsőáldozás biztosítása </w:t>
      </w:r>
      <w:r w:rsidR="005C0325">
        <w:t>céljából</w:t>
      </w:r>
      <w:r w:rsidR="005C0325" w:rsidRPr="005C0325">
        <w:t xml:space="preserve"> </w:t>
      </w:r>
      <w:r w:rsidR="00CC504B">
        <w:t>kezeli</w:t>
      </w:r>
      <w:r w:rsidR="00157A59">
        <w:t xml:space="preserve"> a személyes adatokat</w:t>
      </w:r>
      <w:r w:rsidR="00BF40D2">
        <w:t>.</w:t>
      </w:r>
    </w:p>
    <w:p w:rsidR="00B344D7" w:rsidRDefault="00364261" w:rsidP="00490148">
      <w:pPr>
        <w:pStyle w:val="Body1"/>
      </w:pPr>
      <w:bookmarkStart w:id="3" w:name="_Hlk70072855"/>
      <w:r>
        <w:t xml:space="preserve">Az adatkezelés jogalapja </w:t>
      </w:r>
      <w:r w:rsidR="004A60F0">
        <w:t xml:space="preserve">a </w:t>
      </w:r>
      <w:r w:rsidR="00FE171A">
        <w:t>Plébánia</w:t>
      </w:r>
      <w:r w:rsidR="009C09DB" w:rsidRPr="00201B33">
        <w:t xml:space="preserve"> </w:t>
      </w:r>
      <w:r>
        <w:t>jogos érdeke</w:t>
      </w:r>
      <w:r w:rsidR="00A5502B">
        <w:t xml:space="preserve"> (általános adatvédelmi rendelet 6. cikk (1) bekezdés f) pont)</w:t>
      </w:r>
      <w:r w:rsidR="00CF79DE">
        <w:t>,</w:t>
      </w:r>
      <w:r w:rsidR="00CF79DE" w:rsidRPr="00CF79DE">
        <w:rPr>
          <w:rFonts w:eastAsiaTheme="minorHAnsi" w:cstheme="minorHAnsi"/>
          <w:kern w:val="0"/>
          <w:szCs w:val="20"/>
        </w:rPr>
        <w:t xml:space="preserve"> </w:t>
      </w:r>
      <w:r w:rsidR="00F03B70">
        <w:rPr>
          <w:rFonts w:eastAsiaTheme="minorHAnsi" w:cstheme="minorHAnsi"/>
          <w:kern w:val="0"/>
          <w:szCs w:val="20"/>
        </w:rPr>
        <w:t xml:space="preserve">illetve a </w:t>
      </w:r>
      <w:r w:rsidR="00CF79DE" w:rsidRPr="00CF79DE">
        <w:t>vallási adatok tekintetében a Rendelet 9. cikk (2) bekezdés d) pont</w:t>
      </w:r>
      <w:r w:rsidR="00CF79DE">
        <w:t>ja</w:t>
      </w:r>
      <w:r>
        <w:t xml:space="preserve">. A </w:t>
      </w:r>
      <w:r w:rsidR="00FE171A">
        <w:t>Plébánia</w:t>
      </w:r>
      <w:r w:rsidR="009C09DB" w:rsidRPr="00201B33">
        <w:t xml:space="preserve"> </w:t>
      </w:r>
      <w:r w:rsidR="00B344D7">
        <w:t>jogos érdeke, hogy a</w:t>
      </w:r>
      <w:r w:rsidR="00490148">
        <w:t>z</w:t>
      </w:r>
      <w:r w:rsidR="00B344D7">
        <w:t xml:space="preserve"> </w:t>
      </w:r>
      <w:bookmarkEnd w:id="3"/>
      <w:r w:rsidR="00490148">
        <w:t>elsőáldozással</w:t>
      </w:r>
      <w:r w:rsidR="00754B30">
        <w:t xml:space="preserve"> kapcsolatos személyes adatokat kezelje</w:t>
      </w:r>
      <w:r w:rsidR="00FE171A">
        <w:t xml:space="preserve"> </w:t>
      </w:r>
      <w:r w:rsidR="005C0325">
        <w:t>és ezzel</w:t>
      </w:r>
      <w:r w:rsidR="00157A59">
        <w:t xml:space="preserve"> megfeleljen </w:t>
      </w:r>
      <w:r w:rsidR="00C76A23">
        <w:t>a CIC</w:t>
      </w:r>
      <w:r w:rsidR="00157A59">
        <w:t xml:space="preserve"> </w:t>
      </w:r>
      <w:r w:rsidR="00F4231C" w:rsidRPr="00F4231C">
        <w:t>alább hivatkozott</w:t>
      </w:r>
      <w:r w:rsidR="00157A59">
        <w:t xml:space="preserve"> kánonjainak</w:t>
      </w:r>
      <w:r w:rsidR="00C76A23">
        <w:t xml:space="preserve">, </w:t>
      </w:r>
      <w:r w:rsidR="005500D5">
        <w:t xml:space="preserve">a Váci Egyházmegye belső szabályainak, </w:t>
      </w:r>
      <w:r w:rsidR="006045A9">
        <w:t>valamint az Egységes Katolikus Anyakönyvezési Szabályzatnak („</w:t>
      </w:r>
      <w:r w:rsidR="006045A9" w:rsidRPr="006045A9">
        <w:rPr>
          <w:b/>
          <w:bCs/>
        </w:rPr>
        <w:t>EKASZ</w:t>
      </w:r>
      <w:r w:rsidR="006045A9">
        <w:t>”)</w:t>
      </w:r>
      <w:r w:rsidR="00B344D7">
        <w:t>.</w:t>
      </w:r>
    </w:p>
    <w:p w:rsidR="00157A59" w:rsidRDefault="004F4EC4" w:rsidP="00490148">
      <w:pPr>
        <w:pStyle w:val="Body1"/>
      </w:pPr>
      <w:r>
        <w:t>A</w:t>
      </w:r>
      <w:r w:rsidR="00F332AF">
        <w:t xml:space="preserve">z elsőáldozással </w:t>
      </w:r>
      <w:r>
        <w:t>kapcsolatos adatkezelési célokat</w:t>
      </w:r>
      <w:r w:rsidR="00157A59">
        <w:t xml:space="preserve"> </w:t>
      </w:r>
      <w:r w:rsidR="00CF3EB4">
        <w:t>a CIC</w:t>
      </w:r>
      <w:r w:rsidR="00157A59">
        <w:t xml:space="preserve"> alábbi kánonjai</w:t>
      </w:r>
      <w:r w:rsidR="00D46587">
        <w:t>, valamint az EKASZ alábbi §</w:t>
      </w:r>
      <w:proofErr w:type="spellStart"/>
      <w:r w:rsidR="00D46587">
        <w:t>-ai</w:t>
      </w:r>
      <w:proofErr w:type="spellEnd"/>
      <w:r w:rsidR="00157A59">
        <w:t xml:space="preserve"> írják elő:</w:t>
      </w:r>
    </w:p>
    <w:tbl>
      <w:tblPr>
        <w:tblStyle w:val="Rcsostblzat"/>
        <w:tblW w:w="8290" w:type="dxa"/>
        <w:tblInd w:w="421" w:type="dxa"/>
        <w:tblLook w:val="04A0"/>
      </w:tblPr>
      <w:tblGrid>
        <w:gridCol w:w="567"/>
        <w:gridCol w:w="4536"/>
        <w:gridCol w:w="3187"/>
      </w:tblGrid>
      <w:tr w:rsidR="00CF3EB4" w:rsidRPr="004F4EC4" w:rsidTr="00490148">
        <w:tc>
          <w:tcPr>
            <w:tcW w:w="567" w:type="dxa"/>
            <w:shd w:val="clear" w:color="auto" w:fill="E7E6E6" w:themeFill="background2"/>
            <w:vAlign w:val="center"/>
          </w:tcPr>
          <w:p w:rsidR="00CF3EB4" w:rsidRPr="004F4EC4" w:rsidRDefault="00CF3EB4" w:rsidP="004F4EC4">
            <w:pPr>
              <w:pStyle w:val="Body1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:rsidR="00CF3EB4" w:rsidRPr="004F4EC4" w:rsidRDefault="004F4EC4" w:rsidP="004F4EC4">
            <w:pPr>
              <w:pStyle w:val="Body1"/>
              <w:jc w:val="center"/>
              <w:rPr>
                <w:b/>
                <w:bCs/>
              </w:rPr>
            </w:pPr>
            <w:bookmarkStart w:id="4" w:name="_Hlk70072106"/>
            <w:r w:rsidRPr="004F4EC4">
              <w:rPr>
                <w:b/>
                <w:bCs/>
              </w:rPr>
              <w:t>Adatkezelési cél</w:t>
            </w:r>
          </w:p>
        </w:tc>
        <w:tc>
          <w:tcPr>
            <w:tcW w:w="3187" w:type="dxa"/>
            <w:shd w:val="clear" w:color="auto" w:fill="E7E6E6" w:themeFill="background2"/>
            <w:vAlign w:val="center"/>
          </w:tcPr>
          <w:p w:rsidR="00CF3EB4" w:rsidRPr="004F4EC4" w:rsidRDefault="00CF3EB4" w:rsidP="004F4EC4">
            <w:pPr>
              <w:pStyle w:val="Body1"/>
              <w:jc w:val="center"/>
              <w:rPr>
                <w:b/>
                <w:bCs/>
              </w:rPr>
            </w:pPr>
            <w:r w:rsidRPr="004F4EC4">
              <w:rPr>
                <w:b/>
                <w:bCs/>
              </w:rPr>
              <w:t>Kánoni hivatkozás</w:t>
            </w:r>
          </w:p>
        </w:tc>
      </w:tr>
      <w:tr w:rsidR="00CF3EB4" w:rsidTr="00490148">
        <w:tc>
          <w:tcPr>
            <w:tcW w:w="567" w:type="dxa"/>
            <w:vAlign w:val="center"/>
          </w:tcPr>
          <w:p w:rsidR="00CF3EB4" w:rsidRDefault="00CF3EB4" w:rsidP="00754B30">
            <w:pPr>
              <w:pStyle w:val="Body1"/>
              <w:ind w:hanging="370"/>
              <w:jc w:val="center"/>
            </w:pPr>
            <w:bookmarkStart w:id="5" w:name="_Hlk70326141"/>
            <w:r>
              <w:t>1.</w:t>
            </w:r>
          </w:p>
        </w:tc>
        <w:tc>
          <w:tcPr>
            <w:tcW w:w="4536" w:type="dxa"/>
            <w:vAlign w:val="center"/>
          </w:tcPr>
          <w:p w:rsidR="00CF3EB4" w:rsidRDefault="00490148" w:rsidP="00754B30">
            <w:pPr>
              <w:pStyle w:val="Body1"/>
              <w:jc w:val="center"/>
            </w:pPr>
            <w:bookmarkStart w:id="6" w:name="_Hlk72055686"/>
            <w:r w:rsidRPr="00490148">
              <w:t xml:space="preserve">Elsőáldozásra </w:t>
            </w:r>
            <w:bookmarkEnd w:id="6"/>
            <w:r>
              <w:t>történő jelentkezés nyilvántartása</w:t>
            </w:r>
          </w:p>
        </w:tc>
        <w:tc>
          <w:tcPr>
            <w:tcW w:w="3187" w:type="dxa"/>
            <w:vAlign w:val="center"/>
          </w:tcPr>
          <w:p w:rsidR="00CF3EB4" w:rsidRDefault="00490148" w:rsidP="00754B30">
            <w:pPr>
              <w:pStyle w:val="Body1"/>
              <w:jc w:val="center"/>
            </w:pPr>
            <w:r w:rsidRPr="00490148">
              <w:t>CIC 912. kán., 913. kán., 914. kán.</w:t>
            </w:r>
          </w:p>
        </w:tc>
      </w:tr>
      <w:tr w:rsidR="00CF3EB4" w:rsidTr="00490148">
        <w:trPr>
          <w:trHeight w:val="736"/>
        </w:trPr>
        <w:tc>
          <w:tcPr>
            <w:tcW w:w="567" w:type="dxa"/>
            <w:vAlign w:val="center"/>
          </w:tcPr>
          <w:p w:rsidR="00CF3EB4" w:rsidRDefault="00CF3EB4" w:rsidP="00754B30">
            <w:pPr>
              <w:pStyle w:val="Body1"/>
              <w:ind w:hanging="370"/>
              <w:jc w:val="center"/>
            </w:pPr>
            <w:r>
              <w:t>2.</w:t>
            </w:r>
          </w:p>
        </w:tc>
        <w:tc>
          <w:tcPr>
            <w:tcW w:w="4536" w:type="dxa"/>
            <w:vAlign w:val="center"/>
          </w:tcPr>
          <w:p w:rsidR="00CF3EB4" w:rsidRDefault="00490148" w:rsidP="00754B30">
            <w:pPr>
              <w:pStyle w:val="Body1"/>
              <w:jc w:val="center"/>
            </w:pPr>
            <w:bookmarkStart w:id="7" w:name="_Hlk71712202"/>
            <w:r w:rsidRPr="00490148">
              <w:t>Elsőáldozásra felkészítéssel kapcsolatos jelenléti ív felvétele</w:t>
            </w:r>
            <w:bookmarkEnd w:id="7"/>
          </w:p>
        </w:tc>
        <w:tc>
          <w:tcPr>
            <w:tcW w:w="3187" w:type="dxa"/>
            <w:vAlign w:val="center"/>
          </w:tcPr>
          <w:p w:rsidR="00CF3EB4" w:rsidRDefault="00D46587" w:rsidP="00754B30">
            <w:pPr>
              <w:pStyle w:val="Body1"/>
              <w:jc w:val="center"/>
            </w:pPr>
            <w:r w:rsidRPr="00D46587">
              <w:t>CIC 914. kán.</w:t>
            </w:r>
          </w:p>
        </w:tc>
      </w:tr>
      <w:bookmarkEnd w:id="2"/>
      <w:bookmarkEnd w:id="4"/>
      <w:bookmarkEnd w:id="5"/>
      <w:tr w:rsidR="00754B30" w:rsidTr="00490148">
        <w:tc>
          <w:tcPr>
            <w:tcW w:w="567" w:type="dxa"/>
            <w:vAlign w:val="center"/>
          </w:tcPr>
          <w:p w:rsidR="00754B30" w:rsidRDefault="00754B30" w:rsidP="00754B30">
            <w:pPr>
              <w:pStyle w:val="Body1"/>
              <w:ind w:hanging="370"/>
              <w:jc w:val="center"/>
            </w:pPr>
            <w:r>
              <w:t>3.</w:t>
            </w:r>
          </w:p>
        </w:tc>
        <w:tc>
          <w:tcPr>
            <w:tcW w:w="4536" w:type="dxa"/>
            <w:vAlign w:val="center"/>
          </w:tcPr>
          <w:p w:rsidR="00754B30" w:rsidRDefault="00D46587" w:rsidP="00754B30">
            <w:pPr>
              <w:pStyle w:val="Body1"/>
              <w:jc w:val="center"/>
            </w:pPr>
            <w:bookmarkStart w:id="8" w:name="_Hlk71712722"/>
            <w:r w:rsidRPr="00D46587">
              <w:t>Elsőáldozás kereszteltek anyakönyvébe történő bejegyzése</w:t>
            </w:r>
            <w:bookmarkEnd w:id="8"/>
          </w:p>
        </w:tc>
        <w:tc>
          <w:tcPr>
            <w:tcW w:w="3187" w:type="dxa"/>
            <w:vAlign w:val="center"/>
          </w:tcPr>
          <w:p w:rsidR="00754B30" w:rsidRDefault="00D46587" w:rsidP="00754B30">
            <w:pPr>
              <w:pStyle w:val="Body1"/>
              <w:jc w:val="center"/>
            </w:pPr>
            <w:r w:rsidRPr="00D46587">
              <w:t xml:space="preserve">EKASZ 36. </w:t>
            </w:r>
            <w:r w:rsidR="00754B30" w:rsidRPr="00754B30">
              <w:t>§</w:t>
            </w:r>
          </w:p>
        </w:tc>
      </w:tr>
      <w:tr w:rsidR="00754B30" w:rsidTr="00490148">
        <w:tc>
          <w:tcPr>
            <w:tcW w:w="567" w:type="dxa"/>
            <w:vAlign w:val="center"/>
          </w:tcPr>
          <w:p w:rsidR="00754B30" w:rsidRDefault="00D46587" w:rsidP="00754B30">
            <w:pPr>
              <w:pStyle w:val="Body1"/>
              <w:ind w:hanging="370"/>
              <w:jc w:val="center"/>
            </w:pPr>
            <w:r>
              <w:t>4</w:t>
            </w:r>
            <w:r w:rsidR="00754B30">
              <w:t>.</w:t>
            </w:r>
          </w:p>
        </w:tc>
        <w:tc>
          <w:tcPr>
            <w:tcW w:w="4536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Krisztushívők kánoni állapotára vonatkozó igazolások kiállítása</w:t>
            </w:r>
          </w:p>
        </w:tc>
        <w:tc>
          <w:tcPr>
            <w:tcW w:w="3187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CIC 535. kán. 1-3. §</w:t>
            </w:r>
          </w:p>
        </w:tc>
      </w:tr>
      <w:tr w:rsidR="00754B30" w:rsidTr="00490148">
        <w:tc>
          <w:tcPr>
            <w:tcW w:w="567" w:type="dxa"/>
            <w:vAlign w:val="center"/>
          </w:tcPr>
          <w:p w:rsidR="00754B30" w:rsidRDefault="00D46587" w:rsidP="00754B30">
            <w:pPr>
              <w:pStyle w:val="Body1"/>
              <w:ind w:hanging="370"/>
              <w:jc w:val="center"/>
            </w:pPr>
            <w:r>
              <w:t>5</w:t>
            </w:r>
            <w:r w:rsidR="00754B30">
              <w:t>.</w:t>
            </w:r>
          </w:p>
        </w:tc>
        <w:tc>
          <w:tcPr>
            <w:tcW w:w="4536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Anyakönyvi bejegyzések utólagos pótlása</w:t>
            </w:r>
          </w:p>
        </w:tc>
        <w:tc>
          <w:tcPr>
            <w:tcW w:w="3187" w:type="dxa"/>
            <w:vAlign w:val="center"/>
          </w:tcPr>
          <w:p w:rsidR="00754B30" w:rsidRDefault="006045A9" w:rsidP="00754B30">
            <w:pPr>
              <w:pStyle w:val="Body1"/>
              <w:jc w:val="center"/>
            </w:pPr>
            <w:r w:rsidRPr="006045A9">
              <w:t>EKASZ 11. §</w:t>
            </w:r>
          </w:p>
        </w:tc>
      </w:tr>
    </w:tbl>
    <w:p w:rsidR="00C47949" w:rsidRDefault="00C47949" w:rsidP="00C47949">
      <w:pPr>
        <w:pStyle w:val="Body"/>
      </w:pPr>
    </w:p>
    <w:p w:rsidR="00EC28F2" w:rsidRDefault="00EC28F2" w:rsidP="00EC28F2">
      <w:pPr>
        <w:pStyle w:val="Body1"/>
      </w:pPr>
      <w:r w:rsidRPr="00EC28F2">
        <w:t>A Plébánia a maradandó értékű iratokat közérdekű archiválás céljából a Plébánia levéltárába helyezi. Az adatkezelés jogalapja közérdek (általános adatvédelmi rendelet 6. cikk (1) bekezdés e) pontja.</w:t>
      </w:r>
    </w:p>
    <w:bookmarkEnd w:id="1"/>
    <w:p w:rsidR="00326E5A" w:rsidRPr="00683A33" w:rsidRDefault="00326E5A" w:rsidP="007C08CA">
      <w:pPr>
        <w:pStyle w:val="Level1"/>
        <w:keepLines/>
      </w:pPr>
      <w:r w:rsidRPr="00683A33">
        <w:lastRenderedPageBreak/>
        <w:t>Személyes adatok kategóriái</w:t>
      </w:r>
    </w:p>
    <w:p w:rsidR="007C08CA" w:rsidRDefault="007C08CA" w:rsidP="007C08CA">
      <w:pPr>
        <w:pStyle w:val="Body1"/>
        <w:keepNext/>
        <w:keepLines/>
      </w:pPr>
      <w:bookmarkStart w:id="9" w:name="_Hlk72096995"/>
      <w:r>
        <w:t>A Plébánia az elsőáldozással kapcsolatban az alábbi személyes adatokat kezeli: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7C08CA" w:rsidRPr="00A372FD" w:rsidTr="008074A0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bookmarkStart w:id="10" w:name="_Hlk72085904"/>
            <w:r w:rsidRPr="00A372FD">
              <w:rPr>
                <w:rFonts w:ascii="Georgia" w:hAnsi="Georgia"/>
                <w:b/>
                <w:bCs/>
                <w:kern w:val="20"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 w:rsidRPr="00A372FD">
              <w:rPr>
                <w:rFonts w:ascii="Georgia" w:hAnsi="Georgia"/>
                <w:b/>
                <w:bCs/>
                <w:kern w:val="20"/>
              </w:rPr>
              <w:t>Kezelt személyes adatok kategóriái</w:t>
            </w:r>
          </w:p>
        </w:tc>
      </w:tr>
      <w:tr w:rsidR="007C08CA" w:rsidRPr="00A372FD" w:rsidTr="008074A0">
        <w:tc>
          <w:tcPr>
            <w:tcW w:w="4211" w:type="dxa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7C08CA">
              <w:rPr>
                <w:rFonts w:ascii="Georgia" w:hAnsi="Georgia"/>
                <w:kern w:val="20"/>
              </w:rPr>
              <w:t>Elsőáldozásra történő jelentkezés nyilvántartás</w:t>
            </w:r>
            <w:r>
              <w:rPr>
                <w:rFonts w:ascii="Georgia" w:hAnsi="Georgia"/>
                <w:kern w:val="20"/>
              </w:rPr>
              <w:t>ával kapcsolatban kezelt személyes adatok:</w:t>
            </w:r>
          </w:p>
        </w:tc>
        <w:tc>
          <w:tcPr>
            <w:tcW w:w="4113" w:type="dxa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7C08CA">
              <w:rPr>
                <w:rFonts w:ascii="Georgia" w:hAnsi="Georgia"/>
                <w:kern w:val="20"/>
              </w:rPr>
              <w:t>Név, születés helye, ideje, keresztelés helye, ideje, szülei neve, kapcsolattartási adatok</w:t>
            </w:r>
          </w:p>
        </w:tc>
      </w:tr>
      <w:tr w:rsidR="007C08CA" w:rsidRPr="00A372FD" w:rsidTr="008074A0">
        <w:tc>
          <w:tcPr>
            <w:tcW w:w="4211" w:type="dxa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7C08CA">
              <w:rPr>
                <w:rFonts w:ascii="Georgia" w:hAnsi="Georgia"/>
                <w:kern w:val="20"/>
              </w:rPr>
              <w:t>Elsőáldozásra felkészítéssel kapcsolatos jelenléti ív felvétel</w:t>
            </w:r>
            <w:r>
              <w:rPr>
                <w:rFonts w:ascii="Georgia" w:hAnsi="Georgia"/>
                <w:kern w:val="20"/>
              </w:rPr>
              <w:t>ével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7C08CA">
              <w:rPr>
                <w:rFonts w:ascii="Georgia" w:hAnsi="Georgia"/>
                <w:kern w:val="20"/>
              </w:rPr>
              <w:t>Név, felkészítés időpontja</w:t>
            </w:r>
          </w:p>
        </w:tc>
      </w:tr>
      <w:tr w:rsidR="007C08CA" w:rsidRPr="00A372FD" w:rsidTr="008074A0">
        <w:tc>
          <w:tcPr>
            <w:tcW w:w="4211" w:type="dxa"/>
            <w:vAlign w:val="center"/>
          </w:tcPr>
          <w:p w:rsidR="007C08CA" w:rsidRPr="00A372FD" w:rsidRDefault="007C08CA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bookmarkStart w:id="11" w:name="_Hlk72096739"/>
            <w:r w:rsidRPr="007C08CA">
              <w:rPr>
                <w:rFonts w:ascii="Georgia" w:hAnsi="Georgia"/>
                <w:kern w:val="20"/>
              </w:rPr>
              <w:t xml:space="preserve">Elsőáldozás kereszteltek anyakönyvébe történő </w:t>
            </w:r>
            <w:r w:rsidRPr="00294C4D">
              <w:rPr>
                <w:rFonts w:ascii="Georgia" w:hAnsi="Georgia"/>
                <w:kern w:val="20"/>
              </w:rPr>
              <w:t>bejegyzésé</w:t>
            </w:r>
            <w:r>
              <w:rPr>
                <w:rFonts w:ascii="Georgia" w:hAnsi="Georgia"/>
                <w:kern w:val="20"/>
              </w:rPr>
              <w:t>vel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7C08CA" w:rsidRPr="00A372FD" w:rsidRDefault="007C08CA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bookmarkStart w:id="12" w:name="_Hlk72056473"/>
            <w:r w:rsidRPr="007C08CA">
              <w:rPr>
                <w:rFonts w:ascii="Georgia" w:hAnsi="Georgia"/>
                <w:kern w:val="20"/>
              </w:rPr>
              <w:t>Elsőáldozás ténye</w:t>
            </w:r>
            <w:bookmarkEnd w:id="12"/>
          </w:p>
        </w:tc>
      </w:tr>
      <w:bookmarkEnd w:id="10"/>
      <w:bookmarkEnd w:id="11"/>
      <w:tr w:rsidR="007C08CA" w:rsidRPr="00A372FD" w:rsidTr="008074A0">
        <w:tc>
          <w:tcPr>
            <w:tcW w:w="4211" w:type="dxa"/>
          </w:tcPr>
          <w:p w:rsidR="007C08CA" w:rsidRPr="00A372FD" w:rsidRDefault="007C08CA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K</w:t>
            </w:r>
            <w:r w:rsidRPr="00294C4D">
              <w:rPr>
                <w:rFonts w:ascii="Georgia" w:hAnsi="Georgia"/>
                <w:kern w:val="20"/>
              </w:rPr>
              <w:t>risztushívők kánoni állapotára vonatkozó igazolások kiállításá</w:t>
            </w:r>
            <w:r>
              <w:rPr>
                <w:rFonts w:ascii="Georgia" w:hAnsi="Georgia"/>
                <w:kern w:val="20"/>
              </w:rPr>
              <w:t>val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</w:tcPr>
          <w:p w:rsidR="007C08CA" w:rsidRPr="00A372FD" w:rsidRDefault="007C08CA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94C4D">
              <w:rPr>
                <w:rFonts w:ascii="Georgia" w:hAnsi="Georgia"/>
                <w:kern w:val="20"/>
              </w:rPr>
              <w:t>Kereszteltek anyakönyvében szereplő személyes adatok</w:t>
            </w:r>
          </w:p>
        </w:tc>
      </w:tr>
      <w:tr w:rsidR="007C08CA" w:rsidRPr="00A372FD" w:rsidTr="008074A0">
        <w:tc>
          <w:tcPr>
            <w:tcW w:w="4211" w:type="dxa"/>
          </w:tcPr>
          <w:p w:rsidR="007C08CA" w:rsidRPr="00A372FD" w:rsidRDefault="007C08CA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A</w:t>
            </w:r>
            <w:r w:rsidRPr="00294C4D">
              <w:rPr>
                <w:rFonts w:ascii="Georgia" w:hAnsi="Georgia"/>
                <w:kern w:val="20"/>
              </w:rPr>
              <w:t>nyakönyvi bejegyzések utólagos pótlásá</w:t>
            </w:r>
            <w:r w:rsidRPr="00A372FD">
              <w:rPr>
                <w:rFonts w:ascii="Georgia" w:hAnsi="Georgia"/>
                <w:kern w:val="20"/>
              </w:rPr>
              <w:t>val kapcsolatban kezelt személyes adatok:</w:t>
            </w:r>
          </w:p>
        </w:tc>
        <w:tc>
          <w:tcPr>
            <w:tcW w:w="4113" w:type="dxa"/>
          </w:tcPr>
          <w:p w:rsidR="007C08CA" w:rsidRPr="00A372FD" w:rsidRDefault="007C08CA" w:rsidP="008074A0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94C4D">
              <w:rPr>
                <w:rFonts w:ascii="Georgia" w:hAnsi="Georgia"/>
                <w:kern w:val="20"/>
              </w:rPr>
              <w:t>Utólagos anyakönyvezéssel érintett személyes adatok, püspöki engedélyben szereplő személyes adatok</w:t>
            </w:r>
          </w:p>
        </w:tc>
      </w:tr>
    </w:tbl>
    <w:bookmarkEnd w:id="9"/>
    <w:p w:rsidR="00730B92" w:rsidRPr="00DE0CFF" w:rsidRDefault="00730B92" w:rsidP="00730B92">
      <w:pPr>
        <w:pStyle w:val="Level1"/>
      </w:pPr>
      <w:r w:rsidRPr="00DE0CFF">
        <w:t>Személyes adatok címzettjei</w:t>
      </w:r>
    </w:p>
    <w:p w:rsidR="007C08CA" w:rsidRDefault="007C08CA" w:rsidP="007C08CA">
      <w:pPr>
        <w:pStyle w:val="Body1"/>
      </w:pPr>
      <w:r>
        <w:t xml:space="preserve">A Plébánia az elsőáldozással kapcsolatos személyes adatokat </w:t>
      </w:r>
      <w:r w:rsidRPr="00294C4D">
        <w:t>az alábbi időpontban semmisíti meg, illetve az alábbi időtartamon belül kezeli</w:t>
      </w:r>
      <w:r>
        <w:t>:</w:t>
      </w:r>
    </w:p>
    <w:tbl>
      <w:tblPr>
        <w:tblStyle w:val="Rcsostblzat"/>
        <w:tblW w:w="0" w:type="auto"/>
        <w:tblInd w:w="397" w:type="dxa"/>
        <w:tblLook w:val="04A0"/>
      </w:tblPr>
      <w:tblGrid>
        <w:gridCol w:w="4211"/>
        <w:gridCol w:w="4113"/>
      </w:tblGrid>
      <w:tr w:rsidR="007C08CA" w:rsidRPr="00A372FD" w:rsidTr="008074A0"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7C08CA" w:rsidRPr="00A372FD" w:rsidRDefault="007C08CA" w:rsidP="008074A0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 w:rsidRPr="00A372FD">
              <w:rPr>
                <w:rFonts w:ascii="Georgia" w:hAnsi="Georgia"/>
                <w:b/>
                <w:bCs/>
                <w:kern w:val="20"/>
              </w:rPr>
              <w:t>Adatkezelési tevékenység</w:t>
            </w:r>
          </w:p>
        </w:tc>
        <w:tc>
          <w:tcPr>
            <w:tcW w:w="4113" w:type="dxa"/>
            <w:shd w:val="clear" w:color="auto" w:fill="D9D9D9" w:themeFill="background1" w:themeFillShade="D9"/>
            <w:vAlign w:val="center"/>
          </w:tcPr>
          <w:p w:rsidR="007C08CA" w:rsidRPr="00A372FD" w:rsidRDefault="007C08CA" w:rsidP="008074A0">
            <w:pPr>
              <w:keepNext/>
              <w:keepLines/>
              <w:spacing w:after="140" w:line="264" w:lineRule="auto"/>
              <w:jc w:val="center"/>
              <w:rPr>
                <w:rFonts w:ascii="Georgia" w:hAnsi="Georgia"/>
                <w:b/>
                <w:bCs/>
                <w:kern w:val="20"/>
              </w:rPr>
            </w:pPr>
            <w:r>
              <w:rPr>
                <w:rFonts w:ascii="Georgia" w:hAnsi="Georgia"/>
                <w:b/>
                <w:bCs/>
                <w:kern w:val="20"/>
              </w:rPr>
              <w:t>S</w:t>
            </w:r>
            <w:r w:rsidRPr="00A372FD">
              <w:rPr>
                <w:rFonts w:ascii="Georgia" w:hAnsi="Georgia"/>
                <w:b/>
                <w:bCs/>
                <w:kern w:val="20"/>
              </w:rPr>
              <w:t xml:space="preserve">zemélyes adatok </w:t>
            </w:r>
            <w:r>
              <w:rPr>
                <w:rFonts w:ascii="Georgia" w:hAnsi="Georgia"/>
                <w:b/>
                <w:bCs/>
                <w:kern w:val="20"/>
              </w:rPr>
              <w:t>kezelésének időtartama</w:t>
            </w:r>
          </w:p>
        </w:tc>
      </w:tr>
      <w:tr w:rsidR="007C08CA" w:rsidRPr="00A372FD" w:rsidTr="008074A0">
        <w:tc>
          <w:tcPr>
            <w:tcW w:w="4211" w:type="dxa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 w:rsidRPr="007C08CA">
              <w:rPr>
                <w:rFonts w:ascii="Georgia" w:hAnsi="Georgia"/>
                <w:kern w:val="20"/>
              </w:rPr>
              <w:t>Elsőáldozásra történő jelentkezés nyilvántartás</w:t>
            </w:r>
            <w:r>
              <w:rPr>
                <w:rFonts w:ascii="Georgia" w:hAnsi="Georgia"/>
                <w:kern w:val="20"/>
              </w:rPr>
              <w:t>ával kapcsolatban kezelt személyes adatok:</w:t>
            </w:r>
          </w:p>
        </w:tc>
        <w:tc>
          <w:tcPr>
            <w:tcW w:w="4113" w:type="dxa"/>
            <w:vAlign w:val="center"/>
          </w:tcPr>
          <w:p w:rsidR="007C08CA" w:rsidRPr="00A372FD" w:rsidRDefault="007C08CA" w:rsidP="007C08CA">
            <w:pPr>
              <w:keepNext/>
              <w:keepLines/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Hitoktatók</w:t>
            </w:r>
          </w:p>
        </w:tc>
      </w:tr>
      <w:tr w:rsidR="007C08CA" w:rsidRPr="00A372FD" w:rsidTr="008074A0">
        <w:tc>
          <w:tcPr>
            <w:tcW w:w="4211" w:type="dxa"/>
            <w:vAlign w:val="center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7C08CA">
              <w:rPr>
                <w:rFonts w:ascii="Georgia" w:hAnsi="Georgia"/>
                <w:kern w:val="20"/>
              </w:rPr>
              <w:t>Elsőáldozásra felkészítéssel kapcsolatos jelenléti ív felvétel</w:t>
            </w:r>
            <w:r>
              <w:rPr>
                <w:rFonts w:ascii="Georgia" w:hAnsi="Georgia"/>
                <w:kern w:val="20"/>
              </w:rPr>
              <w:t>ével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Nem kerül sor adatközlésre</w:t>
            </w:r>
          </w:p>
        </w:tc>
      </w:tr>
      <w:tr w:rsidR="007C08CA" w:rsidRPr="00A372FD" w:rsidTr="008074A0">
        <w:tc>
          <w:tcPr>
            <w:tcW w:w="4211" w:type="dxa"/>
            <w:vAlign w:val="center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7C08CA">
              <w:rPr>
                <w:rFonts w:ascii="Georgia" w:hAnsi="Georgia"/>
                <w:kern w:val="20"/>
              </w:rPr>
              <w:t xml:space="preserve">Elsőáldozás kereszteltek anyakönyvébe történő </w:t>
            </w:r>
            <w:r w:rsidRPr="00294C4D">
              <w:rPr>
                <w:rFonts w:ascii="Georgia" w:hAnsi="Georgia"/>
                <w:kern w:val="20"/>
              </w:rPr>
              <w:t>bejegyzésé</w:t>
            </w:r>
            <w:r>
              <w:rPr>
                <w:rFonts w:ascii="Georgia" w:hAnsi="Georgia"/>
                <w:kern w:val="20"/>
              </w:rPr>
              <w:t>vel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  <w:vAlign w:val="center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bookmarkStart w:id="13" w:name="_Hlk72056389"/>
            <w:r w:rsidRPr="007C08CA">
              <w:rPr>
                <w:rFonts w:ascii="Georgia" w:hAnsi="Georgia"/>
                <w:kern w:val="20"/>
              </w:rPr>
              <w:t>Az a plébánia, amely az elsőáldozó tekintetében a kereszteltek anyakönyvébe a keresztelést bejegyezte</w:t>
            </w:r>
            <w:bookmarkEnd w:id="13"/>
          </w:p>
        </w:tc>
      </w:tr>
      <w:tr w:rsidR="007C08CA" w:rsidRPr="00A372FD" w:rsidTr="008074A0">
        <w:tc>
          <w:tcPr>
            <w:tcW w:w="4211" w:type="dxa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K</w:t>
            </w:r>
            <w:r w:rsidRPr="00294C4D">
              <w:rPr>
                <w:rFonts w:ascii="Georgia" w:hAnsi="Georgia"/>
                <w:kern w:val="20"/>
              </w:rPr>
              <w:t>risztushívők kánoni állapotára vonatkozó igazolások kiállításá</w:t>
            </w:r>
            <w:r>
              <w:rPr>
                <w:rFonts w:ascii="Georgia" w:hAnsi="Georgia"/>
                <w:kern w:val="20"/>
              </w:rPr>
              <w:t>val kapcsolatban kezelt személyes adatok</w:t>
            </w:r>
            <w:r w:rsidRPr="00A372FD">
              <w:rPr>
                <w:rFonts w:ascii="Georgia" w:hAnsi="Georgia"/>
                <w:kern w:val="20"/>
              </w:rPr>
              <w:t>:</w:t>
            </w:r>
          </w:p>
        </w:tc>
        <w:tc>
          <w:tcPr>
            <w:tcW w:w="4113" w:type="dxa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94C4D">
              <w:rPr>
                <w:rFonts w:ascii="Georgia" w:hAnsi="Georgia"/>
                <w:kern w:val="20"/>
              </w:rPr>
              <w:t>Igazolás Krisztushívő részére történő átadása</w:t>
            </w:r>
          </w:p>
        </w:tc>
      </w:tr>
      <w:tr w:rsidR="007C08CA" w:rsidRPr="00A372FD" w:rsidTr="008074A0">
        <w:tc>
          <w:tcPr>
            <w:tcW w:w="4211" w:type="dxa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r>
              <w:rPr>
                <w:rFonts w:ascii="Georgia" w:hAnsi="Georgia"/>
                <w:kern w:val="20"/>
              </w:rPr>
              <w:t>A</w:t>
            </w:r>
            <w:r w:rsidRPr="00294C4D">
              <w:rPr>
                <w:rFonts w:ascii="Georgia" w:hAnsi="Georgia"/>
                <w:kern w:val="20"/>
              </w:rPr>
              <w:t>nyakönyvi bejegyzések utólagos pótlásá</w:t>
            </w:r>
            <w:r w:rsidRPr="00A372FD">
              <w:rPr>
                <w:rFonts w:ascii="Georgia" w:hAnsi="Georgia"/>
                <w:kern w:val="20"/>
              </w:rPr>
              <w:t>val kapcsolatban kezelt személyes adatok:</w:t>
            </w:r>
          </w:p>
        </w:tc>
        <w:tc>
          <w:tcPr>
            <w:tcW w:w="4113" w:type="dxa"/>
          </w:tcPr>
          <w:p w:rsidR="007C08CA" w:rsidRPr="00A372FD" w:rsidRDefault="007C08CA" w:rsidP="007C08CA">
            <w:pPr>
              <w:spacing w:after="140" w:line="264" w:lineRule="auto"/>
              <w:rPr>
                <w:rFonts w:ascii="Georgia" w:hAnsi="Georgia"/>
                <w:kern w:val="20"/>
              </w:rPr>
            </w:pPr>
            <w:r w:rsidRPr="00294C4D">
              <w:rPr>
                <w:rFonts w:ascii="Georgia" w:hAnsi="Georgia"/>
                <w:kern w:val="20"/>
              </w:rPr>
              <w:t>Nem kerül törlésre, Plébániai levéltárba kerül elhelyezésre</w:t>
            </w:r>
          </w:p>
        </w:tc>
      </w:tr>
    </w:tbl>
    <w:p w:rsidR="00730B92" w:rsidRDefault="00730B92" w:rsidP="00730B92">
      <w:pPr>
        <w:pStyle w:val="Level1"/>
      </w:pPr>
      <w:bookmarkStart w:id="14" w:name="_Hlk25914090"/>
      <w:r>
        <w:t>Az adatkezelés időtartama</w:t>
      </w:r>
    </w:p>
    <w:p w:rsidR="007B1B5A" w:rsidRDefault="007D6B35" w:rsidP="00730B92">
      <w:pPr>
        <w:pStyle w:val="Body1"/>
      </w:pPr>
      <w:r>
        <w:t xml:space="preserve">A személyes adatok </w:t>
      </w:r>
      <w:r w:rsidR="006045A9">
        <w:t xml:space="preserve">az alábbi kivételekkel nem kerülnek törlésre. </w:t>
      </w:r>
      <w:r w:rsidR="00730B92">
        <w:t xml:space="preserve">A </w:t>
      </w:r>
      <w:r w:rsidR="00FE171A">
        <w:t>Plébánia</w:t>
      </w:r>
      <w:r w:rsidR="009C09DB" w:rsidRPr="00201B33">
        <w:t xml:space="preserve"> </w:t>
      </w:r>
      <w:r w:rsidR="00673519">
        <w:t>a</w:t>
      </w:r>
      <w:r w:rsidR="007B1B5A">
        <w:t xml:space="preserve"> személyes adatokat</w:t>
      </w:r>
      <w:r w:rsidR="00673519">
        <w:t xml:space="preserve"> tartalmazó dokumentumokat</w:t>
      </w:r>
      <w:r w:rsidR="007B1B5A">
        <w:t xml:space="preserve"> a </w:t>
      </w:r>
      <w:r w:rsidR="00FE171A">
        <w:t>Plébánia</w:t>
      </w:r>
      <w:r w:rsidR="007B1B5A">
        <w:t xml:space="preserve"> levéltárába helyezi</w:t>
      </w:r>
      <w:r w:rsidR="00730B92">
        <w:t>.</w:t>
      </w:r>
      <w:r w:rsidR="007B1B5A">
        <w:t xml:space="preserve"> </w:t>
      </w:r>
    </w:p>
    <w:p w:rsidR="00754B30" w:rsidRDefault="00754B30" w:rsidP="00730B92">
      <w:pPr>
        <w:pStyle w:val="Body1"/>
      </w:pPr>
      <w:r>
        <w:t xml:space="preserve">A Plébánia </w:t>
      </w:r>
      <w:r w:rsidR="00D46587">
        <w:t xml:space="preserve">az elsőáldozásra történő jelentkezéssel, </w:t>
      </w:r>
      <w:r>
        <w:t>a</w:t>
      </w:r>
      <w:r w:rsidR="00D46587">
        <w:t>z</w:t>
      </w:r>
      <w:r>
        <w:t xml:space="preserve"> </w:t>
      </w:r>
      <w:r w:rsidR="00D46587">
        <w:t>e</w:t>
      </w:r>
      <w:r w:rsidR="00D46587" w:rsidRPr="00D46587">
        <w:t>lsőáldozásra felkészítéssel kapcsolatos jelenléti ív felvétel</w:t>
      </w:r>
      <w:r w:rsidR="00D46587">
        <w:t>ével</w:t>
      </w:r>
      <w:r w:rsidR="00D46587" w:rsidRPr="00D46587">
        <w:t xml:space="preserve"> </w:t>
      </w:r>
      <w:r>
        <w:t xml:space="preserve">kapcsolatos személyes adatokat </w:t>
      </w:r>
      <w:r w:rsidR="00D46587">
        <w:t>az elsőáldozás</w:t>
      </w:r>
      <w:r>
        <w:t xml:space="preserve"> időpontjáig kezeli.</w:t>
      </w:r>
    </w:p>
    <w:p w:rsidR="006045A9" w:rsidRDefault="006045A9" w:rsidP="00730B92">
      <w:pPr>
        <w:pStyle w:val="Body1"/>
      </w:pPr>
      <w:r>
        <w:lastRenderedPageBreak/>
        <w:t>A Plébánia a k</w:t>
      </w:r>
      <w:r w:rsidRPr="006045A9">
        <w:t>risztushívők kánoni állapotára vonatkozó igazoláso</w:t>
      </w:r>
      <w:r>
        <w:t>n szereplő személyes adatokat az igazolás krisztushívő részére történő átadásáig kezeli.</w:t>
      </w:r>
    </w:p>
    <w:bookmarkEnd w:id="14"/>
    <w:p w:rsidR="00F65119" w:rsidRDefault="00F65119" w:rsidP="00F65119">
      <w:pPr>
        <w:pStyle w:val="Level1"/>
      </w:pPr>
      <w:r>
        <w:t>Az adatkezelési tájékoztató módosítása</w:t>
      </w:r>
    </w:p>
    <w:p w:rsidR="00F65119" w:rsidRDefault="00F65119" w:rsidP="004721B8">
      <w:pPr>
        <w:pStyle w:val="Body1"/>
      </w:pPr>
      <w:r>
        <w:t xml:space="preserve">A </w:t>
      </w:r>
      <w:r w:rsidR="00FE171A">
        <w:t>Plébánia</w:t>
      </w:r>
      <w:r w:rsidR="009C09DB" w:rsidRPr="00201B33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a honlapján közzéteszi</w:t>
      </w:r>
      <w:r w:rsidRPr="003C4866">
        <w:t>.</w:t>
      </w:r>
    </w:p>
    <w:p w:rsidR="006A6514" w:rsidRDefault="006A6514" w:rsidP="006A6514">
      <w:pPr>
        <w:pStyle w:val="Level1"/>
      </w:pPr>
      <w:r>
        <w:t>Az adatkezeléssel kapcsolatos jogai</w:t>
      </w:r>
    </w:p>
    <w:p w:rsidR="006A6514" w:rsidRDefault="006A6514" w:rsidP="006A6514">
      <w:pPr>
        <w:pStyle w:val="Body1"/>
      </w:pPr>
      <w:r>
        <w:t>Az adatkezeléssel kapcsolatos jogai gyakorlása érdekében a Plébáni</w:t>
      </w:r>
      <w:r w:rsidR="005500D5">
        <w:t>a adatvédelmi tisztviselőjéhez</w:t>
      </w:r>
      <w:r>
        <w:t xml:space="preserve"> a</w:t>
      </w:r>
      <w:r w:rsidR="005500D5">
        <w:t xml:space="preserve">z </w:t>
      </w:r>
      <w:r w:rsidR="005500D5" w:rsidRPr="005500D5">
        <w:t>adatvedelem@vaciegyhazmegye.hu</w:t>
      </w:r>
      <w:r w:rsidR="005500D5">
        <w:t xml:space="preserve"> e-mail címen </w:t>
      </w:r>
      <w:r>
        <w:t xml:space="preserve">fordulhat. </w:t>
      </w:r>
    </w:p>
    <w:p w:rsidR="006A6514" w:rsidRDefault="006A6514" w:rsidP="006A6514">
      <w:pPr>
        <w:pStyle w:val="Body1"/>
      </w:pPr>
      <w:r>
        <w:t>A Plébánia az érintetti jogai gyakorlására irányuló kérelmét annak beérkezésétől számított legfeljebb egy hónapon belül teljesíti. A kérelem beérkezésének napja a határidőbe nem számít bele.</w:t>
      </w:r>
    </w:p>
    <w:p w:rsidR="006A6514" w:rsidRDefault="006A6514" w:rsidP="006A6514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="006A6514" w:rsidRDefault="006A6514" w:rsidP="006A6514">
      <w:pPr>
        <w:pStyle w:val="Body1"/>
      </w:pPr>
      <w:r>
        <w:t>A személyes adatai kezelésével kapcsolatban a következő jogokat gyakorolhatja:</w:t>
      </w:r>
    </w:p>
    <w:p w:rsidR="005500D5" w:rsidRPr="005500D5" w:rsidRDefault="005500D5" w:rsidP="005500D5">
      <w:pPr>
        <w:numPr>
          <w:ilvl w:val="1"/>
          <w:numId w:val="1"/>
        </w:numPr>
        <w:tabs>
          <w:tab w:val="clear" w:pos="1247"/>
          <w:tab w:val="num" w:pos="1077"/>
        </w:tabs>
        <w:spacing w:after="140" w:line="264" w:lineRule="auto"/>
        <w:ind w:left="1077"/>
        <w:jc w:val="both"/>
        <w:rPr>
          <w:rFonts w:ascii="Georgia" w:hAnsi="Georgia"/>
          <w:kern w:val="20"/>
          <w:szCs w:val="28"/>
        </w:rPr>
      </w:pPr>
      <w:r w:rsidRPr="005500D5">
        <w:rPr>
          <w:rFonts w:ascii="Georgia" w:hAnsi="Georgia"/>
          <w:kern w:val="20"/>
          <w:szCs w:val="28"/>
        </w:rPr>
        <w:t>Hozzáféréshez való jog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Tájékoztatást kérhet a </w:t>
      </w:r>
      <w:r>
        <w:rPr>
          <w:rFonts w:ascii="Georgia" w:hAnsi="Georgia"/>
          <w:kern w:val="20"/>
        </w:rPr>
        <w:t>Plébániá</w:t>
      </w:r>
      <w:r w:rsidRPr="005500D5">
        <w:rPr>
          <w:rFonts w:ascii="Georgia" w:hAnsi="Georgia"/>
          <w:kern w:val="20"/>
        </w:rPr>
        <w:t xml:space="preserve">tól a személyes adatai kezelése tekintetében. 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Ha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a személyes adatait kezeli, akkor jogosult arra, hogy megismerje, hogy </w:t>
      </w:r>
    </w:p>
    <w:p w:rsidR="005500D5" w:rsidRPr="005500D5" w:rsidRDefault="005500D5" w:rsidP="005500D5">
      <w:pPr>
        <w:numPr>
          <w:ilvl w:val="0"/>
          <w:numId w:val="15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 xml:space="preserve">a </w:t>
      </w:r>
      <w:r>
        <w:rPr>
          <w:rFonts w:ascii="Georgia" w:hAnsi="Georgia"/>
          <w:kern w:val="20"/>
          <w:szCs w:val="20"/>
        </w:rPr>
        <w:t>Plébánia</w:t>
      </w:r>
      <w:r w:rsidRPr="005500D5">
        <w:rPr>
          <w:rFonts w:ascii="Georgia" w:hAnsi="Georgia"/>
          <w:kern w:val="20"/>
          <w:szCs w:val="20"/>
        </w:rPr>
        <w:t xml:space="preserve"> milyen személyes adatait, milyen jogalapon, milyen adatkezelési cél miatt, mennyi ideig kezeli, </w:t>
      </w:r>
    </w:p>
    <w:p w:rsidR="005500D5" w:rsidRPr="005500D5" w:rsidRDefault="005500D5" w:rsidP="005500D5">
      <w:pPr>
        <w:numPr>
          <w:ilvl w:val="0"/>
          <w:numId w:val="15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 xml:space="preserve">a </w:t>
      </w:r>
      <w:r>
        <w:rPr>
          <w:rFonts w:ascii="Georgia" w:hAnsi="Georgia"/>
          <w:kern w:val="20"/>
          <w:szCs w:val="20"/>
        </w:rPr>
        <w:t>Plébánia</w:t>
      </w:r>
      <w:r w:rsidRPr="005500D5">
        <w:rPr>
          <w:rFonts w:ascii="Georgia" w:hAnsi="Georgia"/>
          <w:kern w:val="20"/>
          <w:szCs w:val="20"/>
        </w:rPr>
        <w:t xml:space="preserve"> kinek, mikor, milyen jogszabály alapján, mely személyes adataihoz biztosított hozzáférést vagy kinek továbbította a személyes adatait,</w:t>
      </w:r>
    </w:p>
    <w:p w:rsidR="005500D5" w:rsidRPr="005500D5" w:rsidRDefault="005500D5" w:rsidP="005500D5">
      <w:pPr>
        <w:numPr>
          <w:ilvl w:val="0"/>
          <w:numId w:val="15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>milyen forrásból származnak a személyes adatai,</w:t>
      </w:r>
    </w:p>
    <w:p w:rsidR="005500D5" w:rsidRPr="005500D5" w:rsidRDefault="005500D5" w:rsidP="005500D5">
      <w:pPr>
        <w:numPr>
          <w:ilvl w:val="0"/>
          <w:numId w:val="15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 xml:space="preserve">a </w:t>
      </w:r>
      <w:r>
        <w:rPr>
          <w:rFonts w:ascii="Georgia" w:hAnsi="Georgia"/>
          <w:kern w:val="20"/>
          <w:szCs w:val="20"/>
        </w:rPr>
        <w:t>Plébánia</w:t>
      </w:r>
      <w:r w:rsidRPr="005500D5">
        <w:rPr>
          <w:rFonts w:ascii="Georgia" w:hAnsi="Georgia"/>
          <w:kern w:val="20"/>
          <w:szCs w:val="20"/>
        </w:rPr>
        <w:t xml:space="preserve"> alkalmaz-e automatizált döntéshozatalt, valamint annak logikáját, ideértve a profilalkotást is.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az adatkezelés tárgyát képező személyes adatok másolatát az Ön erre irányuló kérésére első alkalommal díjmentesen bocsátja a rendelkezésére, ezt követően adminisztratív költségeken alapuló, ésszerű mértékű díjat számíthat fel.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Az adatbiztonsági követelmények teljesülése és az Ön jogainak védelme érdekében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meg kell, hogy győződjön az érintett és az Ön személyazonosságának egyezéséről, ennek érdekében a tájékoztatás, az adatokba történő betekintés, illetve azokról másolat kiadása is az érintett személyének azonosításához kötött.</w:t>
      </w:r>
    </w:p>
    <w:p w:rsidR="005500D5" w:rsidRPr="005500D5" w:rsidRDefault="005500D5" w:rsidP="005500D5">
      <w:pPr>
        <w:numPr>
          <w:ilvl w:val="1"/>
          <w:numId w:val="1"/>
        </w:numPr>
        <w:tabs>
          <w:tab w:val="clear" w:pos="1247"/>
          <w:tab w:val="num" w:pos="1077"/>
        </w:tabs>
        <w:spacing w:after="140" w:line="264" w:lineRule="auto"/>
        <w:ind w:left="1077"/>
        <w:jc w:val="both"/>
        <w:rPr>
          <w:rFonts w:ascii="Georgia" w:hAnsi="Georgia"/>
          <w:kern w:val="20"/>
          <w:szCs w:val="28"/>
        </w:rPr>
      </w:pPr>
      <w:r w:rsidRPr="005500D5">
        <w:rPr>
          <w:rFonts w:ascii="Georgia" w:hAnsi="Georgia"/>
          <w:kern w:val="20"/>
          <w:szCs w:val="28"/>
        </w:rPr>
        <w:t>Helyesbítéshez való jog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Ön jogosult a </w:t>
      </w:r>
      <w:r>
        <w:rPr>
          <w:rFonts w:ascii="Georgia" w:hAnsi="Georgia"/>
          <w:kern w:val="20"/>
        </w:rPr>
        <w:t>Plébániá</w:t>
      </w:r>
      <w:r w:rsidRPr="005500D5">
        <w:rPr>
          <w:rFonts w:ascii="Georgia" w:hAnsi="Georgia"/>
          <w:kern w:val="20"/>
        </w:rPr>
        <w:t xml:space="preserve">tól kérni, hogy indokolatlan késedelem nélkül helyesbítse az Ön pontatlan személyes adatait vagy egészítse ki az Ön hiányos személyes adatait. 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Amennyiben Ön hitelt érdemlően igazolni tudja a helyesbített adat pontosságát,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a kérést legfeljebb egy hónapon belül teljesíti és erről Önt az Ön által megadott elérhetőségen értesíti.</w:t>
      </w:r>
    </w:p>
    <w:p w:rsidR="005500D5" w:rsidRPr="005500D5" w:rsidRDefault="005500D5" w:rsidP="005500D5">
      <w:pPr>
        <w:numPr>
          <w:ilvl w:val="1"/>
          <w:numId w:val="1"/>
        </w:numPr>
        <w:tabs>
          <w:tab w:val="clear" w:pos="1247"/>
          <w:tab w:val="num" w:pos="1077"/>
        </w:tabs>
        <w:spacing w:after="140" w:line="264" w:lineRule="auto"/>
        <w:ind w:left="1077"/>
        <w:jc w:val="both"/>
        <w:rPr>
          <w:rFonts w:ascii="Georgia" w:hAnsi="Georgia"/>
          <w:kern w:val="20"/>
          <w:szCs w:val="28"/>
        </w:rPr>
      </w:pPr>
      <w:r w:rsidRPr="005500D5">
        <w:rPr>
          <w:rFonts w:ascii="Georgia" w:hAnsi="Georgia"/>
          <w:kern w:val="20"/>
          <w:szCs w:val="28"/>
        </w:rPr>
        <w:t>Törléshez való jog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Kérheti, hogy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törölje a személyes adatait.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lastRenderedPageBreak/>
        <w:t xml:space="preserve">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indokolatlan késedelem nélkül törli az Ön személyes adatait, ha (i) a </w:t>
      </w:r>
      <w:r>
        <w:rPr>
          <w:rFonts w:ascii="Georgia" w:hAnsi="Georgia"/>
          <w:kern w:val="20"/>
        </w:rPr>
        <w:t>Plébániá</w:t>
      </w:r>
      <w:r w:rsidRPr="005500D5">
        <w:rPr>
          <w:rFonts w:ascii="Georgia" w:hAnsi="Georgia"/>
          <w:kern w:val="20"/>
        </w:rPr>
        <w:t xml:space="preserve">nak nincs szüksége a személyes adatokra abból a célból, amely célból gyűjtötte vagy kezelte, (ii)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a személyes adatait jogellenesen kezelte, (iii)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jogi kötelezettsége teljesítéséhez köteles a személyes adatokat törölni. 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Ha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nyilvánosságra hozta a személyes adatokat és azt törölni köteles, akkor megtesz minden tőle elvárhatót annak érdekében, hogy tájékoztassa a személyes adatot kezelőket, hogy Ön kérelmezte tőlük az adott személyes adatokra mutató linkek vagy a személyes adatok másolatának, illetve másodpéldányának törlését.</w:t>
      </w:r>
    </w:p>
    <w:p w:rsidR="005500D5" w:rsidRPr="005500D5" w:rsidRDefault="005500D5" w:rsidP="005500D5">
      <w:pPr>
        <w:keepNext/>
        <w:keepLines/>
        <w:numPr>
          <w:ilvl w:val="1"/>
          <w:numId w:val="1"/>
        </w:numPr>
        <w:tabs>
          <w:tab w:val="clear" w:pos="1247"/>
          <w:tab w:val="num" w:pos="1077"/>
        </w:tabs>
        <w:spacing w:after="140" w:line="264" w:lineRule="auto"/>
        <w:ind w:left="1077"/>
        <w:jc w:val="both"/>
        <w:rPr>
          <w:rFonts w:ascii="Georgia" w:hAnsi="Georgia"/>
          <w:kern w:val="20"/>
          <w:szCs w:val="28"/>
        </w:rPr>
      </w:pPr>
      <w:r w:rsidRPr="005500D5">
        <w:rPr>
          <w:rFonts w:ascii="Georgia" w:hAnsi="Georgia"/>
          <w:kern w:val="20"/>
          <w:szCs w:val="28"/>
        </w:rPr>
        <w:t>Tiltakozáshoz való jog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Tiltakozhat a személyes adatai kezelése ellen a saját helyzetével kapcsolatos okból, ha a személyes adatok kezelése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vagy egy harmadik fél jogos érdekeinek érvényesítéséhez szükséges.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a személyes adatai törlését nem végzi el, ha az adatkezelés tekintetében elvégzett érdekmérlegelési teszt alátámasztja, hogy az Ön jogaival szemben a </w:t>
      </w:r>
      <w:r>
        <w:rPr>
          <w:rFonts w:ascii="Georgia" w:hAnsi="Georgia"/>
          <w:kern w:val="20"/>
        </w:rPr>
        <w:t>Plébániá</w:t>
      </w:r>
      <w:r w:rsidRPr="005500D5">
        <w:rPr>
          <w:rFonts w:ascii="Georgia" w:hAnsi="Georgia"/>
          <w:kern w:val="20"/>
        </w:rPr>
        <w:t xml:space="preserve">nak elsőbbséget élvező jogos érdeke fűződik az adatkezeléshez és tájékoztatja Önt az érdekmérlegelési tesztben foglaltakról.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törli a személyes adatait, ha Ön tiltakozik az adatkezelés ellen és a </w:t>
      </w:r>
      <w:r>
        <w:rPr>
          <w:rFonts w:ascii="Georgia" w:hAnsi="Georgia"/>
          <w:kern w:val="20"/>
        </w:rPr>
        <w:t>Plébániá</w:t>
      </w:r>
      <w:r w:rsidRPr="005500D5">
        <w:rPr>
          <w:rFonts w:ascii="Georgia" w:hAnsi="Georgia"/>
          <w:kern w:val="20"/>
        </w:rPr>
        <w:t>nak nincs elsőbbséget élvező jogszerű oka az adatkezelésre.</w:t>
      </w:r>
    </w:p>
    <w:p w:rsidR="005500D5" w:rsidRPr="005500D5" w:rsidRDefault="005500D5" w:rsidP="005500D5">
      <w:pPr>
        <w:keepNext/>
        <w:keepLines/>
        <w:numPr>
          <w:ilvl w:val="1"/>
          <w:numId w:val="1"/>
        </w:numPr>
        <w:tabs>
          <w:tab w:val="clear" w:pos="1247"/>
          <w:tab w:val="num" w:pos="1077"/>
        </w:tabs>
        <w:spacing w:after="140" w:line="264" w:lineRule="auto"/>
        <w:ind w:left="1077"/>
        <w:jc w:val="both"/>
        <w:rPr>
          <w:rFonts w:ascii="Georgia" w:hAnsi="Georgia"/>
          <w:kern w:val="20"/>
          <w:szCs w:val="28"/>
        </w:rPr>
      </w:pPr>
      <w:r w:rsidRPr="005500D5">
        <w:rPr>
          <w:rFonts w:ascii="Georgia" w:hAnsi="Georgia"/>
          <w:kern w:val="20"/>
          <w:szCs w:val="28"/>
        </w:rPr>
        <w:t>Adatkezelés korlátozásához való jog</w:t>
      </w:r>
    </w:p>
    <w:p w:rsidR="005500D5" w:rsidRPr="005500D5" w:rsidRDefault="005500D5" w:rsidP="005500D5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5500D5">
        <w:rPr>
          <w:rFonts w:ascii="Georgia" w:hAnsi="Georgia"/>
          <w:kern w:val="20"/>
        </w:rPr>
        <w:t xml:space="preserve">Ön kérheti, hogy a személyes adatai kezelését a </w:t>
      </w:r>
      <w:r>
        <w:rPr>
          <w:rFonts w:ascii="Georgia" w:hAnsi="Georgia"/>
          <w:kern w:val="20"/>
        </w:rPr>
        <w:t>Plébánia</w:t>
      </w:r>
      <w:r w:rsidRPr="005500D5">
        <w:rPr>
          <w:rFonts w:ascii="Georgia" w:hAnsi="Georgia"/>
          <w:kern w:val="20"/>
        </w:rPr>
        <w:t xml:space="preserve"> korlátozza, ha </w:t>
      </w:r>
    </w:p>
    <w:p w:rsidR="005500D5" w:rsidRPr="005500D5" w:rsidRDefault="005500D5" w:rsidP="005500D5">
      <w:pPr>
        <w:numPr>
          <w:ilvl w:val="0"/>
          <w:numId w:val="50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 xml:space="preserve">Ön vitatja a személyes adatok pontosságát (ebben az esetben a </w:t>
      </w:r>
      <w:r>
        <w:rPr>
          <w:rFonts w:ascii="Georgia" w:hAnsi="Georgia"/>
          <w:kern w:val="20"/>
          <w:szCs w:val="20"/>
        </w:rPr>
        <w:t>Plébánia</w:t>
      </w:r>
      <w:r w:rsidRPr="005500D5">
        <w:rPr>
          <w:rFonts w:ascii="Georgia" w:hAnsi="Georgia"/>
          <w:kern w:val="20"/>
          <w:szCs w:val="20"/>
        </w:rPr>
        <w:t xml:space="preserve"> arra az időtartamra korlátozza az adatkezelést, amíg ellenőrzi a személyes adatok pontosságát), </w:t>
      </w:r>
    </w:p>
    <w:p w:rsidR="005500D5" w:rsidRPr="005500D5" w:rsidRDefault="005500D5" w:rsidP="005500D5">
      <w:pPr>
        <w:numPr>
          <w:ilvl w:val="0"/>
          <w:numId w:val="15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>az adatkezelés jogellenes, Ön a személyes adatok törlését ellenzi, és ehelyett kéri azok felhasználásának korlátozását,</w:t>
      </w:r>
    </w:p>
    <w:p w:rsidR="005500D5" w:rsidRPr="005500D5" w:rsidRDefault="005500D5" w:rsidP="005500D5">
      <w:pPr>
        <w:numPr>
          <w:ilvl w:val="0"/>
          <w:numId w:val="15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 xml:space="preserve">a </w:t>
      </w:r>
      <w:r>
        <w:rPr>
          <w:rFonts w:ascii="Georgia" w:hAnsi="Georgia"/>
          <w:kern w:val="20"/>
          <w:szCs w:val="20"/>
        </w:rPr>
        <w:t>Plébániá</w:t>
      </w:r>
      <w:r w:rsidRPr="005500D5">
        <w:rPr>
          <w:rFonts w:ascii="Georgia" w:hAnsi="Georgia"/>
          <w:kern w:val="20"/>
          <w:szCs w:val="20"/>
        </w:rPr>
        <w:t>nak a személyes adatokra adatkezelés céljából nincs szüksége, azonban Ön jogi igények előterjesztéséhez, érvényesítéséhez vagy védelméhez a személyes adatok korlátozását igényli,</w:t>
      </w:r>
    </w:p>
    <w:p w:rsidR="005500D5" w:rsidRPr="005500D5" w:rsidRDefault="005500D5" w:rsidP="005500D5">
      <w:pPr>
        <w:numPr>
          <w:ilvl w:val="0"/>
          <w:numId w:val="15"/>
        </w:numPr>
        <w:tabs>
          <w:tab w:val="left" w:pos="1077"/>
        </w:tabs>
        <w:spacing w:after="140" w:line="264" w:lineRule="auto"/>
        <w:ind w:left="1474" w:hanging="397"/>
        <w:jc w:val="both"/>
        <w:rPr>
          <w:rFonts w:ascii="Georgia" w:hAnsi="Georgia"/>
          <w:kern w:val="20"/>
          <w:szCs w:val="20"/>
        </w:rPr>
      </w:pPr>
      <w:r w:rsidRPr="005500D5">
        <w:rPr>
          <w:rFonts w:ascii="Georgia" w:hAnsi="Georgia"/>
          <w:kern w:val="20"/>
          <w:szCs w:val="20"/>
        </w:rPr>
        <w:t xml:space="preserve">Ön tiltakozott az adatkezelés ellen (ez esetben a korlátozás arra az időtartamra vonatkozik, amíg megállapításra nem kerül, hogy a </w:t>
      </w:r>
      <w:r>
        <w:rPr>
          <w:rFonts w:ascii="Georgia" w:hAnsi="Georgia"/>
          <w:kern w:val="20"/>
          <w:szCs w:val="20"/>
        </w:rPr>
        <w:t>Plébánia</w:t>
      </w:r>
      <w:r w:rsidRPr="005500D5">
        <w:rPr>
          <w:rFonts w:ascii="Georgia" w:hAnsi="Georgia"/>
          <w:kern w:val="20"/>
          <w:szCs w:val="20"/>
        </w:rPr>
        <w:t xml:space="preserve"> jogos indokai elsőbbséget élveznek-e az érintett jogos indokaival szemben).</w:t>
      </w:r>
    </w:p>
    <w:p w:rsidR="005500D5" w:rsidRPr="005500D5" w:rsidRDefault="005500D5" w:rsidP="005500D5">
      <w:pPr>
        <w:keepNext/>
        <w:keepLines/>
        <w:spacing w:after="140" w:line="264" w:lineRule="auto"/>
        <w:ind w:left="1077"/>
        <w:jc w:val="both"/>
        <w:rPr>
          <w:rFonts w:ascii="Georgia" w:hAnsi="Georgia"/>
          <w:kern w:val="20"/>
          <w:szCs w:val="28"/>
        </w:rPr>
      </w:pPr>
      <w:r w:rsidRPr="005500D5">
        <w:rPr>
          <w:rFonts w:ascii="Georgia" w:hAnsi="Georgia"/>
          <w:kern w:val="20"/>
          <w:szCs w:val="28"/>
        </w:rPr>
        <w:t xml:space="preserve">Az adatkezelés korlátozása esetén a </w:t>
      </w:r>
      <w:r>
        <w:rPr>
          <w:rFonts w:ascii="Georgia" w:hAnsi="Georgia"/>
          <w:kern w:val="20"/>
          <w:szCs w:val="28"/>
        </w:rPr>
        <w:t>Plébánia</w:t>
      </w:r>
      <w:r w:rsidRPr="005500D5">
        <w:rPr>
          <w:rFonts w:ascii="Georgia" w:hAnsi="Georgia"/>
          <w:kern w:val="20"/>
          <w:szCs w:val="28"/>
        </w:rPr>
        <w:t xml:space="preserve"> a személyes adatok tárolása kivételével csak az Ön hozzájárulásával vagy jogi igények előterjesztéséhez, érvényesítéséhez vagy védelméhez vagy más személy jogainak védelme érdekében kezelheti.</w:t>
      </w:r>
    </w:p>
    <w:p w:rsidR="006A6514" w:rsidRDefault="006A6514" w:rsidP="006A6514">
      <w:pPr>
        <w:pStyle w:val="Level1"/>
      </w:pPr>
      <w:r>
        <w:t>Jogsértés esetén tehető lépések</w:t>
      </w:r>
    </w:p>
    <w:p w:rsidR="005500D5" w:rsidRPr="00082607" w:rsidRDefault="005500D5" w:rsidP="005500D5">
      <w:pPr>
        <w:pStyle w:val="Level2"/>
        <w:tabs>
          <w:tab w:val="clear" w:pos="1247"/>
          <w:tab w:val="num" w:pos="1077"/>
        </w:tabs>
        <w:ind w:left="1077"/>
      </w:pPr>
      <w:r w:rsidRPr="000712BD">
        <w:t xml:space="preserve">Amennyiben álláspontja szerint a </w:t>
      </w:r>
      <w:r>
        <w:t>Plébánia</w:t>
      </w:r>
      <w:r w:rsidRPr="000712BD">
        <w:t xml:space="preserve"> megsértette a jogait a személyes adatok kezelése során, akkor kapcsolatba léphet a </w:t>
      </w:r>
      <w:r>
        <w:t>Plébánia</w:t>
      </w:r>
      <w:r w:rsidRPr="000712BD">
        <w:t xml:space="preserve"> adatvédelmi tisztviselőjével az </w:t>
      </w:r>
      <w:r>
        <w:t>adatvedelem@vaciegyhazmegye.hu</w:t>
      </w:r>
      <w:r w:rsidRPr="000712BD">
        <w:t xml:space="preserve"> e-mail címen.</w:t>
      </w:r>
    </w:p>
    <w:p w:rsidR="005500D5" w:rsidRDefault="005500D5" w:rsidP="005500D5">
      <w:pPr>
        <w:pStyle w:val="Level2"/>
        <w:tabs>
          <w:tab w:val="clear" w:pos="1247"/>
          <w:tab w:val="num" w:pos="1077"/>
        </w:tabs>
        <w:ind w:left="1077"/>
      </w:pPr>
      <w:r>
        <w:t xml:space="preserve">A személyes </w:t>
      </w:r>
      <w:r w:rsidRPr="00E30636">
        <w:t>adataira</w:t>
      </w:r>
      <w:r>
        <w:t xml:space="preserve"> vonatkozó jogainak megsértése esetén panaszt nyújthat be a </w:t>
      </w:r>
      <w:r w:rsidRPr="00F80CD7">
        <w:t>Nemzeti Adatvédelmi és Információszabadság Hatóság</w:t>
      </w:r>
      <w:r>
        <w:t>hoz (e</w:t>
      </w:r>
      <w:r w:rsidRPr="00F80CD7">
        <w:t>-mail cím: ugyfelszolgalat@naih.hu</w:t>
      </w:r>
      <w:r>
        <w:t>,</w:t>
      </w:r>
      <w:r w:rsidRPr="00F80CD7">
        <w:t xml:space="preserve"> </w:t>
      </w:r>
      <w:r>
        <w:t>l</w:t>
      </w:r>
      <w:r w:rsidRPr="00F80CD7">
        <w:t xml:space="preserve">evelezési cím: </w:t>
      </w:r>
      <w:r w:rsidRPr="00A5502B">
        <w:t>1363 Budapest, Pf. 9.</w:t>
      </w:r>
      <w:r>
        <w:t>, c</w:t>
      </w:r>
      <w:r w:rsidRPr="00F80CD7">
        <w:t xml:space="preserve">ím: </w:t>
      </w:r>
      <w:r w:rsidRPr="00A5502B">
        <w:t>1055 Budapest, Falk Miksa utca 9-11.</w:t>
      </w:r>
      <w:r>
        <w:t>, t</w:t>
      </w:r>
      <w:r w:rsidRPr="00F80CD7">
        <w:t>elefon: +36 (1) 391-1400</w:t>
      </w:r>
      <w:r>
        <w:t>, honlap címe: naih.hu).</w:t>
      </w:r>
    </w:p>
    <w:p w:rsidR="005500D5" w:rsidRPr="00135415" w:rsidRDefault="005500D5" w:rsidP="005500D5">
      <w:pPr>
        <w:pStyle w:val="Level2"/>
        <w:tabs>
          <w:tab w:val="clear" w:pos="1247"/>
          <w:tab w:val="num" w:pos="1077"/>
        </w:tabs>
        <w:ind w:left="1077"/>
        <w:rPr>
          <w:rFonts w:eastAsia="Calibri"/>
        </w:rPr>
      </w:pPr>
      <w:r w:rsidRPr="004F4686">
        <w:rPr>
          <w:rFonts w:eastAsia="Calibri"/>
        </w:rPr>
        <w:t xml:space="preserve">A személyes adataira vonatkozó jogainak megsértése esetén </w:t>
      </w:r>
      <w:bookmarkStart w:id="15" w:name="_Hlk80795937"/>
      <w:r w:rsidRPr="004F4686">
        <w:rPr>
          <w:rFonts w:eastAsia="Calibri"/>
        </w:rPr>
        <w:t xml:space="preserve">lehetősége van adatainak védelme érdekében bírósághoz fordulni, amely az ügyben soron kívül jár el. Ebben az esetben szabadon eldöntheti, hogy a lakóhelye (állandó lakcím) vagy a tartózkodási helye (ideiglenes lakcím), illetve </w:t>
      </w:r>
      <w:r>
        <w:rPr>
          <w:rFonts w:eastAsia="Calibri"/>
        </w:rPr>
        <w:t>a Plébánia</w:t>
      </w:r>
      <w:r w:rsidRPr="004F4686">
        <w:rPr>
          <w:rFonts w:eastAsia="Calibri"/>
        </w:rPr>
        <w:t xml:space="preserve"> székhelye szerint illetékes törvényszéknél nyújtja-e be keresetét.</w:t>
      </w:r>
      <w:bookmarkEnd w:id="15"/>
    </w:p>
    <w:sectPr w:rsidR="005500D5" w:rsidRPr="00135415" w:rsidSect="00145A00">
      <w:footerReference w:type="default" r:id="rId8"/>
      <w:pgSz w:w="11907" w:h="16839" w:code="9"/>
      <w:pgMar w:top="1418" w:right="1588" w:bottom="1304" w:left="1588" w:header="765" w:footer="12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E3" w:rsidRDefault="005F75E3">
      <w:r>
        <w:separator/>
      </w:r>
    </w:p>
  </w:endnote>
  <w:endnote w:type="continuationSeparator" w:id="0">
    <w:p w:rsidR="005F75E3" w:rsidRDefault="005F7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4319933"/>
      <w:docPartObj>
        <w:docPartGallery w:val="Page Numbers (Bottom of Page)"/>
        <w:docPartUnique/>
      </w:docPartObj>
    </w:sdtPr>
    <w:sdtContent>
      <w:p w:rsidR="005B3314" w:rsidRDefault="00C00727">
        <w:pPr>
          <w:pStyle w:val="llb"/>
          <w:jc w:val="center"/>
        </w:pPr>
        <w:r>
          <w:fldChar w:fldCharType="begin"/>
        </w:r>
        <w:r w:rsidR="005B3314">
          <w:instrText>PAGE   \* MERGEFORMAT</w:instrText>
        </w:r>
        <w:r>
          <w:fldChar w:fldCharType="separate"/>
        </w:r>
        <w:r w:rsidR="00845840">
          <w:rPr>
            <w:noProof/>
          </w:rPr>
          <w:t>1</w:t>
        </w:r>
        <w:r>
          <w:fldChar w:fldCharType="end"/>
        </w:r>
        <w:r w:rsidR="00DF43A6">
          <w:br/>
        </w:r>
        <w:r w:rsidR="00DF43A6" w:rsidRPr="00DF43A6">
          <w:t>Hatályos 202</w:t>
        </w:r>
        <w:r w:rsidR="00971780">
          <w:t>2</w:t>
        </w:r>
        <w:r w:rsidR="00DF43A6" w:rsidRPr="00DF43A6">
          <w:t xml:space="preserve">. </w:t>
        </w:r>
        <w:r w:rsidR="00C24D27">
          <w:t>09.15.</w:t>
        </w:r>
        <w:r w:rsidR="00DF43A6" w:rsidRPr="00DF43A6">
          <w:t xml:space="preserve"> napjától</w:t>
        </w:r>
      </w:p>
    </w:sdtContent>
  </w:sdt>
  <w:p w:rsidR="005B3314" w:rsidRDefault="005B331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E3" w:rsidRDefault="005F75E3">
      <w:r>
        <w:separator/>
      </w:r>
    </w:p>
  </w:footnote>
  <w:footnote w:type="continuationSeparator" w:id="0">
    <w:p w:rsidR="005F75E3" w:rsidRDefault="005F7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3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7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8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1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44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35"/>
  </w:num>
  <w:num w:numId="4">
    <w:abstractNumId w:val="42"/>
  </w:num>
  <w:num w:numId="5">
    <w:abstractNumId w:val="21"/>
  </w:num>
  <w:num w:numId="6">
    <w:abstractNumId w:val="27"/>
  </w:num>
  <w:num w:numId="7">
    <w:abstractNumId w:val="19"/>
  </w:num>
  <w:num w:numId="8">
    <w:abstractNumId w:val="26"/>
  </w:num>
  <w:num w:numId="9">
    <w:abstractNumId w:val="20"/>
  </w:num>
  <w:num w:numId="10">
    <w:abstractNumId w:val="34"/>
  </w:num>
  <w:num w:numId="11">
    <w:abstractNumId w:val="29"/>
  </w:num>
  <w:num w:numId="12">
    <w:abstractNumId w:val="24"/>
  </w:num>
  <w:num w:numId="13">
    <w:abstractNumId w:val="32"/>
  </w:num>
  <w:num w:numId="14">
    <w:abstractNumId w:val="43"/>
  </w:num>
  <w:num w:numId="15">
    <w:abstractNumId w:val="36"/>
  </w:num>
  <w:num w:numId="16">
    <w:abstractNumId w:val="23"/>
  </w:num>
  <w:num w:numId="17">
    <w:abstractNumId w:val="37"/>
  </w:num>
  <w:num w:numId="18">
    <w:abstractNumId w:val="40"/>
  </w:num>
  <w:num w:numId="19">
    <w:abstractNumId w:val="45"/>
  </w:num>
  <w:num w:numId="20">
    <w:abstractNumId w:val="41"/>
  </w:num>
  <w:num w:numId="21">
    <w:abstractNumId w:val="44"/>
  </w:num>
  <w:num w:numId="22">
    <w:abstractNumId w:val="33"/>
  </w:num>
  <w:num w:numId="23">
    <w:abstractNumId w:val="16"/>
  </w:num>
  <w:num w:numId="24">
    <w:abstractNumId w:val="25"/>
  </w:num>
  <w:num w:numId="25">
    <w:abstractNumId w:val="38"/>
  </w:num>
  <w:num w:numId="26">
    <w:abstractNumId w:val="22"/>
  </w:num>
  <w:num w:numId="27">
    <w:abstractNumId w:val="31"/>
  </w:num>
  <w:num w:numId="28">
    <w:abstractNumId w:val="17"/>
  </w:num>
  <w:num w:numId="29">
    <w:abstractNumId w:val="39"/>
  </w:num>
  <w:num w:numId="30">
    <w:abstractNumId w:val="43"/>
  </w:num>
  <w:num w:numId="31">
    <w:abstractNumId w:val="39"/>
  </w:num>
  <w:num w:numId="32">
    <w:abstractNumId w:val="39"/>
  </w:num>
  <w:num w:numId="33">
    <w:abstractNumId w:val="39"/>
  </w:num>
  <w:num w:numId="34">
    <w:abstractNumId w:val="39"/>
  </w:num>
  <w:num w:numId="35">
    <w:abstractNumId w:val="39"/>
  </w:num>
  <w:num w:numId="36">
    <w:abstractNumId w:val="28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6"/>
    <w:lvlOverride w:ilvl="0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801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ocXtoolsFileType" w:val="Word97"/>
  </w:docVars>
  <w:rsids>
    <w:rsidRoot w:val="00257DD9"/>
    <w:rsid w:val="00001995"/>
    <w:rsid w:val="00012ECF"/>
    <w:rsid w:val="00012ED0"/>
    <w:rsid w:val="00014D89"/>
    <w:rsid w:val="00015007"/>
    <w:rsid w:val="0001531E"/>
    <w:rsid w:val="00015642"/>
    <w:rsid w:val="000172B8"/>
    <w:rsid w:val="00021503"/>
    <w:rsid w:val="00023E2E"/>
    <w:rsid w:val="00025962"/>
    <w:rsid w:val="00035BB2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7F86"/>
    <w:rsid w:val="00080648"/>
    <w:rsid w:val="0008153D"/>
    <w:rsid w:val="00096C81"/>
    <w:rsid w:val="000B143E"/>
    <w:rsid w:val="000B35C1"/>
    <w:rsid w:val="000B7319"/>
    <w:rsid w:val="000B7F82"/>
    <w:rsid w:val="000C198A"/>
    <w:rsid w:val="000C6B4B"/>
    <w:rsid w:val="000C7937"/>
    <w:rsid w:val="000D1D32"/>
    <w:rsid w:val="000D20D1"/>
    <w:rsid w:val="000D51FA"/>
    <w:rsid w:val="000D6CB0"/>
    <w:rsid w:val="000E47F9"/>
    <w:rsid w:val="000F0410"/>
    <w:rsid w:val="000F25A8"/>
    <w:rsid w:val="000F3623"/>
    <w:rsid w:val="00101467"/>
    <w:rsid w:val="001035D9"/>
    <w:rsid w:val="0011009C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70DF"/>
    <w:rsid w:val="001A4475"/>
    <w:rsid w:val="001A4BE8"/>
    <w:rsid w:val="001A5AEE"/>
    <w:rsid w:val="001A6B02"/>
    <w:rsid w:val="001B41EE"/>
    <w:rsid w:val="001B4C0A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6971"/>
    <w:rsid w:val="0021119F"/>
    <w:rsid w:val="00217FF9"/>
    <w:rsid w:val="00223103"/>
    <w:rsid w:val="0022429E"/>
    <w:rsid w:val="0023204D"/>
    <w:rsid w:val="00232AFD"/>
    <w:rsid w:val="00232CA0"/>
    <w:rsid w:val="002331ED"/>
    <w:rsid w:val="00246201"/>
    <w:rsid w:val="00253904"/>
    <w:rsid w:val="002557F5"/>
    <w:rsid w:val="00255E5C"/>
    <w:rsid w:val="002577D5"/>
    <w:rsid w:val="00257DD9"/>
    <w:rsid w:val="0026414D"/>
    <w:rsid w:val="00264D5B"/>
    <w:rsid w:val="00266723"/>
    <w:rsid w:val="002732D9"/>
    <w:rsid w:val="00274577"/>
    <w:rsid w:val="00280F62"/>
    <w:rsid w:val="00281003"/>
    <w:rsid w:val="00283FBA"/>
    <w:rsid w:val="00284F29"/>
    <w:rsid w:val="0028502D"/>
    <w:rsid w:val="00285D24"/>
    <w:rsid w:val="002867FA"/>
    <w:rsid w:val="00293D37"/>
    <w:rsid w:val="002A22F2"/>
    <w:rsid w:val="002A4C93"/>
    <w:rsid w:val="002B0725"/>
    <w:rsid w:val="002B2F6D"/>
    <w:rsid w:val="002B3378"/>
    <w:rsid w:val="002B640C"/>
    <w:rsid w:val="002C1195"/>
    <w:rsid w:val="002C2883"/>
    <w:rsid w:val="002D0F0A"/>
    <w:rsid w:val="002D2ED4"/>
    <w:rsid w:val="002D4AC3"/>
    <w:rsid w:val="002E60CF"/>
    <w:rsid w:val="002E6E7A"/>
    <w:rsid w:val="002F2E3D"/>
    <w:rsid w:val="002F48AB"/>
    <w:rsid w:val="002F4F7A"/>
    <w:rsid w:val="002F613F"/>
    <w:rsid w:val="00303209"/>
    <w:rsid w:val="003055E8"/>
    <w:rsid w:val="00313110"/>
    <w:rsid w:val="003155A5"/>
    <w:rsid w:val="003178E6"/>
    <w:rsid w:val="00323E53"/>
    <w:rsid w:val="0032405C"/>
    <w:rsid w:val="00326E5A"/>
    <w:rsid w:val="00327181"/>
    <w:rsid w:val="00330D84"/>
    <w:rsid w:val="003332E9"/>
    <w:rsid w:val="00335AB1"/>
    <w:rsid w:val="00340F7C"/>
    <w:rsid w:val="003467C9"/>
    <w:rsid w:val="003479FA"/>
    <w:rsid w:val="0035030E"/>
    <w:rsid w:val="00354963"/>
    <w:rsid w:val="003561A8"/>
    <w:rsid w:val="00364261"/>
    <w:rsid w:val="003709F2"/>
    <w:rsid w:val="00373002"/>
    <w:rsid w:val="00374285"/>
    <w:rsid w:val="00375CAC"/>
    <w:rsid w:val="00382873"/>
    <w:rsid w:val="003853A5"/>
    <w:rsid w:val="00386F38"/>
    <w:rsid w:val="00390B31"/>
    <w:rsid w:val="0039150B"/>
    <w:rsid w:val="003A04C1"/>
    <w:rsid w:val="003A6A2A"/>
    <w:rsid w:val="003A732F"/>
    <w:rsid w:val="003B5013"/>
    <w:rsid w:val="003B6F5C"/>
    <w:rsid w:val="003B7394"/>
    <w:rsid w:val="003B73EC"/>
    <w:rsid w:val="003C09DB"/>
    <w:rsid w:val="003C2E98"/>
    <w:rsid w:val="003C336A"/>
    <w:rsid w:val="003C382C"/>
    <w:rsid w:val="003C4866"/>
    <w:rsid w:val="003E5BD0"/>
    <w:rsid w:val="003E626B"/>
    <w:rsid w:val="003E62E7"/>
    <w:rsid w:val="003F03E9"/>
    <w:rsid w:val="003F1CC3"/>
    <w:rsid w:val="003F2C97"/>
    <w:rsid w:val="003F3164"/>
    <w:rsid w:val="003F58D7"/>
    <w:rsid w:val="004015AC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5798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90148"/>
    <w:rsid w:val="004937FC"/>
    <w:rsid w:val="00493AE8"/>
    <w:rsid w:val="004A55D6"/>
    <w:rsid w:val="004A60F0"/>
    <w:rsid w:val="004B01FB"/>
    <w:rsid w:val="004B0879"/>
    <w:rsid w:val="004B5EEE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725"/>
    <w:rsid w:val="00516E1C"/>
    <w:rsid w:val="00517D66"/>
    <w:rsid w:val="00521248"/>
    <w:rsid w:val="00522A2B"/>
    <w:rsid w:val="005244C8"/>
    <w:rsid w:val="0052537D"/>
    <w:rsid w:val="00526C57"/>
    <w:rsid w:val="00526CB9"/>
    <w:rsid w:val="005307D7"/>
    <w:rsid w:val="00532751"/>
    <w:rsid w:val="00532D32"/>
    <w:rsid w:val="005349F7"/>
    <w:rsid w:val="00535DB1"/>
    <w:rsid w:val="005407F7"/>
    <w:rsid w:val="00547FFA"/>
    <w:rsid w:val="005500D5"/>
    <w:rsid w:val="00551B1C"/>
    <w:rsid w:val="005522E2"/>
    <w:rsid w:val="0055523A"/>
    <w:rsid w:val="005563BC"/>
    <w:rsid w:val="00556B84"/>
    <w:rsid w:val="00566754"/>
    <w:rsid w:val="00566CD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D6C1F"/>
    <w:rsid w:val="005D7DF0"/>
    <w:rsid w:val="005E0B26"/>
    <w:rsid w:val="005E12AE"/>
    <w:rsid w:val="005E2086"/>
    <w:rsid w:val="005E3C75"/>
    <w:rsid w:val="005E5646"/>
    <w:rsid w:val="005F1949"/>
    <w:rsid w:val="005F75E3"/>
    <w:rsid w:val="00603319"/>
    <w:rsid w:val="00603D3A"/>
    <w:rsid w:val="00604406"/>
    <w:rsid w:val="006045A9"/>
    <w:rsid w:val="00606983"/>
    <w:rsid w:val="00607C6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57ABE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6514"/>
    <w:rsid w:val="006A7ED6"/>
    <w:rsid w:val="006B0309"/>
    <w:rsid w:val="006B5796"/>
    <w:rsid w:val="006C0757"/>
    <w:rsid w:val="006C0AD6"/>
    <w:rsid w:val="006C2FF5"/>
    <w:rsid w:val="006D4167"/>
    <w:rsid w:val="006D52FD"/>
    <w:rsid w:val="006D7087"/>
    <w:rsid w:val="006F79B5"/>
    <w:rsid w:val="00700B91"/>
    <w:rsid w:val="0070365E"/>
    <w:rsid w:val="00703680"/>
    <w:rsid w:val="00705D7E"/>
    <w:rsid w:val="00706A5E"/>
    <w:rsid w:val="00714450"/>
    <w:rsid w:val="007156C8"/>
    <w:rsid w:val="00716FCC"/>
    <w:rsid w:val="0072024E"/>
    <w:rsid w:val="007209F0"/>
    <w:rsid w:val="00720A5E"/>
    <w:rsid w:val="00721AAE"/>
    <w:rsid w:val="00726A84"/>
    <w:rsid w:val="007270E9"/>
    <w:rsid w:val="007306F1"/>
    <w:rsid w:val="00730B92"/>
    <w:rsid w:val="00745493"/>
    <w:rsid w:val="00746FB7"/>
    <w:rsid w:val="00747495"/>
    <w:rsid w:val="00750AD4"/>
    <w:rsid w:val="007548DC"/>
    <w:rsid w:val="00754B30"/>
    <w:rsid w:val="0075584D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A0388"/>
    <w:rsid w:val="007A292D"/>
    <w:rsid w:val="007A2ADD"/>
    <w:rsid w:val="007A3EB4"/>
    <w:rsid w:val="007A50B2"/>
    <w:rsid w:val="007A6E74"/>
    <w:rsid w:val="007A7B16"/>
    <w:rsid w:val="007B0C02"/>
    <w:rsid w:val="007B1B5A"/>
    <w:rsid w:val="007B4077"/>
    <w:rsid w:val="007B73B7"/>
    <w:rsid w:val="007B7DE8"/>
    <w:rsid w:val="007C08CA"/>
    <w:rsid w:val="007C7824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619A"/>
    <w:rsid w:val="007F7B86"/>
    <w:rsid w:val="00803A16"/>
    <w:rsid w:val="0080669F"/>
    <w:rsid w:val="008079EF"/>
    <w:rsid w:val="0081041E"/>
    <w:rsid w:val="00811A69"/>
    <w:rsid w:val="008134A9"/>
    <w:rsid w:val="008231F1"/>
    <w:rsid w:val="008326DB"/>
    <w:rsid w:val="0083287E"/>
    <w:rsid w:val="00833DB2"/>
    <w:rsid w:val="00834088"/>
    <w:rsid w:val="008426A8"/>
    <w:rsid w:val="0084340E"/>
    <w:rsid w:val="008445E2"/>
    <w:rsid w:val="00845840"/>
    <w:rsid w:val="00845F73"/>
    <w:rsid w:val="00853D17"/>
    <w:rsid w:val="00856B95"/>
    <w:rsid w:val="00857629"/>
    <w:rsid w:val="008629BC"/>
    <w:rsid w:val="00864369"/>
    <w:rsid w:val="0086640E"/>
    <w:rsid w:val="00866C34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A0AE5"/>
    <w:rsid w:val="008A3AFF"/>
    <w:rsid w:val="008B087C"/>
    <w:rsid w:val="008B49F0"/>
    <w:rsid w:val="008B536B"/>
    <w:rsid w:val="008B5F4C"/>
    <w:rsid w:val="008C1BB3"/>
    <w:rsid w:val="008C1D61"/>
    <w:rsid w:val="008C2948"/>
    <w:rsid w:val="008C3740"/>
    <w:rsid w:val="008C4F3F"/>
    <w:rsid w:val="008C645A"/>
    <w:rsid w:val="008D37C2"/>
    <w:rsid w:val="008D3F89"/>
    <w:rsid w:val="008D5163"/>
    <w:rsid w:val="008E2205"/>
    <w:rsid w:val="008E2CDF"/>
    <w:rsid w:val="008E54E6"/>
    <w:rsid w:val="008E62D8"/>
    <w:rsid w:val="008E66AC"/>
    <w:rsid w:val="008F4211"/>
    <w:rsid w:val="00902AB1"/>
    <w:rsid w:val="00905B41"/>
    <w:rsid w:val="00921DA2"/>
    <w:rsid w:val="00924001"/>
    <w:rsid w:val="00934EE7"/>
    <w:rsid w:val="00936A8C"/>
    <w:rsid w:val="00943D9B"/>
    <w:rsid w:val="00945C6E"/>
    <w:rsid w:val="00946A35"/>
    <w:rsid w:val="00955A7E"/>
    <w:rsid w:val="00957B2F"/>
    <w:rsid w:val="00960B06"/>
    <w:rsid w:val="009610B3"/>
    <w:rsid w:val="00970E21"/>
    <w:rsid w:val="00971780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82"/>
    <w:rsid w:val="009E33FE"/>
    <w:rsid w:val="009E5B19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37AC4"/>
    <w:rsid w:val="00A40181"/>
    <w:rsid w:val="00A47431"/>
    <w:rsid w:val="00A50CAD"/>
    <w:rsid w:val="00A53297"/>
    <w:rsid w:val="00A5502B"/>
    <w:rsid w:val="00A609C7"/>
    <w:rsid w:val="00A6773D"/>
    <w:rsid w:val="00A67B4A"/>
    <w:rsid w:val="00A72D50"/>
    <w:rsid w:val="00A7379C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C5168"/>
    <w:rsid w:val="00AC51F7"/>
    <w:rsid w:val="00AC7D5B"/>
    <w:rsid w:val="00AC7D72"/>
    <w:rsid w:val="00AD0C06"/>
    <w:rsid w:val="00AD1B10"/>
    <w:rsid w:val="00AD2466"/>
    <w:rsid w:val="00AE04CD"/>
    <w:rsid w:val="00AE775C"/>
    <w:rsid w:val="00B026DA"/>
    <w:rsid w:val="00B0275D"/>
    <w:rsid w:val="00B0330D"/>
    <w:rsid w:val="00B03630"/>
    <w:rsid w:val="00B0619E"/>
    <w:rsid w:val="00B13244"/>
    <w:rsid w:val="00B1360B"/>
    <w:rsid w:val="00B150E3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54416"/>
    <w:rsid w:val="00B66C82"/>
    <w:rsid w:val="00B8099E"/>
    <w:rsid w:val="00B853DA"/>
    <w:rsid w:val="00B85792"/>
    <w:rsid w:val="00B87B09"/>
    <w:rsid w:val="00B97802"/>
    <w:rsid w:val="00B97DDC"/>
    <w:rsid w:val="00BA1353"/>
    <w:rsid w:val="00BA3788"/>
    <w:rsid w:val="00BA4330"/>
    <w:rsid w:val="00BB0B8D"/>
    <w:rsid w:val="00BB16F6"/>
    <w:rsid w:val="00BB2898"/>
    <w:rsid w:val="00BB7E06"/>
    <w:rsid w:val="00BD29FE"/>
    <w:rsid w:val="00BD74BE"/>
    <w:rsid w:val="00BF3224"/>
    <w:rsid w:val="00BF40D2"/>
    <w:rsid w:val="00BF4CC6"/>
    <w:rsid w:val="00BF5333"/>
    <w:rsid w:val="00C00727"/>
    <w:rsid w:val="00C0072B"/>
    <w:rsid w:val="00C02869"/>
    <w:rsid w:val="00C03547"/>
    <w:rsid w:val="00C05295"/>
    <w:rsid w:val="00C10972"/>
    <w:rsid w:val="00C10CAB"/>
    <w:rsid w:val="00C10F85"/>
    <w:rsid w:val="00C147E5"/>
    <w:rsid w:val="00C24D27"/>
    <w:rsid w:val="00C33FA2"/>
    <w:rsid w:val="00C36B21"/>
    <w:rsid w:val="00C47949"/>
    <w:rsid w:val="00C503E2"/>
    <w:rsid w:val="00C52728"/>
    <w:rsid w:val="00C5763B"/>
    <w:rsid w:val="00C62DEC"/>
    <w:rsid w:val="00C70F16"/>
    <w:rsid w:val="00C76A23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1E0E"/>
    <w:rsid w:val="00CB5224"/>
    <w:rsid w:val="00CC3DCF"/>
    <w:rsid w:val="00CC504B"/>
    <w:rsid w:val="00CC6F77"/>
    <w:rsid w:val="00CD04C3"/>
    <w:rsid w:val="00CE70DE"/>
    <w:rsid w:val="00CE7838"/>
    <w:rsid w:val="00CF3059"/>
    <w:rsid w:val="00CF3EB4"/>
    <w:rsid w:val="00CF78F9"/>
    <w:rsid w:val="00CF79DE"/>
    <w:rsid w:val="00CF7C60"/>
    <w:rsid w:val="00D01418"/>
    <w:rsid w:val="00D025C6"/>
    <w:rsid w:val="00D0300B"/>
    <w:rsid w:val="00D03A7F"/>
    <w:rsid w:val="00D03F75"/>
    <w:rsid w:val="00D100C0"/>
    <w:rsid w:val="00D14C02"/>
    <w:rsid w:val="00D21367"/>
    <w:rsid w:val="00D2570B"/>
    <w:rsid w:val="00D30BC0"/>
    <w:rsid w:val="00D360A1"/>
    <w:rsid w:val="00D368F1"/>
    <w:rsid w:val="00D438C7"/>
    <w:rsid w:val="00D45F14"/>
    <w:rsid w:val="00D46587"/>
    <w:rsid w:val="00D532A1"/>
    <w:rsid w:val="00D62FE4"/>
    <w:rsid w:val="00D65374"/>
    <w:rsid w:val="00D66EBE"/>
    <w:rsid w:val="00D74674"/>
    <w:rsid w:val="00D81E28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53C"/>
    <w:rsid w:val="00DE0CFF"/>
    <w:rsid w:val="00DE3C21"/>
    <w:rsid w:val="00DE4AC1"/>
    <w:rsid w:val="00DE661A"/>
    <w:rsid w:val="00DF21A4"/>
    <w:rsid w:val="00DF288E"/>
    <w:rsid w:val="00DF3C0A"/>
    <w:rsid w:val="00DF43A6"/>
    <w:rsid w:val="00DF4BB4"/>
    <w:rsid w:val="00E0095A"/>
    <w:rsid w:val="00E00F13"/>
    <w:rsid w:val="00E0751D"/>
    <w:rsid w:val="00E237D8"/>
    <w:rsid w:val="00E25FED"/>
    <w:rsid w:val="00E30636"/>
    <w:rsid w:val="00E41636"/>
    <w:rsid w:val="00E42E2D"/>
    <w:rsid w:val="00E43167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80E94"/>
    <w:rsid w:val="00E817B0"/>
    <w:rsid w:val="00E925E2"/>
    <w:rsid w:val="00E92890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28C0"/>
    <w:rsid w:val="00EC28F2"/>
    <w:rsid w:val="00EC5771"/>
    <w:rsid w:val="00ED1FC6"/>
    <w:rsid w:val="00ED3A15"/>
    <w:rsid w:val="00EE2DAD"/>
    <w:rsid w:val="00EE618E"/>
    <w:rsid w:val="00EF3437"/>
    <w:rsid w:val="00F02607"/>
    <w:rsid w:val="00F0275C"/>
    <w:rsid w:val="00F03B70"/>
    <w:rsid w:val="00F05062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332AF"/>
    <w:rsid w:val="00F4087B"/>
    <w:rsid w:val="00F4231C"/>
    <w:rsid w:val="00F4426A"/>
    <w:rsid w:val="00F44FFE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5AED"/>
    <w:rsid w:val="00F87BA0"/>
    <w:rsid w:val="00F91BC4"/>
    <w:rsid w:val="00FA0EBC"/>
    <w:rsid w:val="00FA1143"/>
    <w:rsid w:val="00FA2563"/>
    <w:rsid w:val="00FA3F1E"/>
    <w:rsid w:val="00FA6D3E"/>
    <w:rsid w:val="00FA71FF"/>
    <w:rsid w:val="00FA7468"/>
    <w:rsid w:val="00FA7981"/>
    <w:rsid w:val="00FB77EC"/>
    <w:rsid w:val="00FD2898"/>
    <w:rsid w:val="00FD34C3"/>
    <w:rsid w:val="00FD7F99"/>
    <w:rsid w:val="00FE0BCC"/>
    <w:rsid w:val="00FE171A"/>
    <w:rsid w:val="00FE3FC0"/>
    <w:rsid w:val="00FF12D9"/>
    <w:rsid w:val="00FF3E3D"/>
    <w:rsid w:val="00F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rsid w:val="0026414D"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rsid w:val="0026414D"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rsid w:val="0026414D"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rsid w:val="0026414D"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rsid w:val="0026414D"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rsid w:val="0026414D"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rsid w:val="0026414D"/>
    <w:pPr>
      <w:outlineLvl w:val="6"/>
    </w:pPr>
  </w:style>
  <w:style w:type="paragraph" w:styleId="Cmsor8">
    <w:name w:val="heading 8"/>
    <w:basedOn w:val="Norml"/>
    <w:next w:val="Norml"/>
    <w:qFormat/>
    <w:rsid w:val="0026414D"/>
    <w:pPr>
      <w:outlineLvl w:val="7"/>
    </w:pPr>
    <w:rPr>
      <w:iCs/>
    </w:rPr>
  </w:style>
  <w:style w:type="paragraph" w:styleId="Cmsor9">
    <w:name w:val="heading 9"/>
    <w:basedOn w:val="Norml"/>
    <w:next w:val="Norml"/>
    <w:qFormat/>
    <w:rsid w:val="0026414D"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rsid w:val="0026414D"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qFormat/>
    <w:rsid w:val="00730B92"/>
    <w:pPr>
      <w:numPr>
        <w:ilvl w:val="1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qFormat/>
    <w:rsid w:val="00255E5C"/>
    <w:pPr>
      <w:numPr>
        <w:ilvl w:val="2"/>
        <w:numId w:val="1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sid w:val="0026414D"/>
    <w:rPr>
      <w:szCs w:val="20"/>
    </w:rPr>
  </w:style>
  <w:style w:type="paragraph" w:styleId="Cm">
    <w:name w:val="Title"/>
    <w:basedOn w:val="Norm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link w:val="llb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sid w:val="0026414D"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rsid w:val="0026414D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sid w:val="0026414D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rsid w:val="0026414D"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rsid w:val="0026414D"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rsid w:val="0026414D"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  <w:rsid w:val="0026414D"/>
  </w:style>
  <w:style w:type="paragraph" w:styleId="TJ6">
    <w:name w:val="toc 6"/>
    <w:basedOn w:val="Norml"/>
    <w:next w:val="Body"/>
    <w:semiHidden/>
    <w:rsid w:val="0026414D"/>
  </w:style>
  <w:style w:type="paragraph" w:styleId="TJ7">
    <w:name w:val="toc 7"/>
    <w:basedOn w:val="Norml"/>
    <w:next w:val="Body"/>
    <w:semiHidden/>
    <w:rsid w:val="0026414D"/>
  </w:style>
  <w:style w:type="paragraph" w:styleId="TJ8">
    <w:name w:val="toc 8"/>
    <w:basedOn w:val="Norml"/>
    <w:next w:val="Body"/>
    <w:semiHidden/>
    <w:rsid w:val="0026414D"/>
  </w:style>
  <w:style w:type="paragraph" w:styleId="TJ9">
    <w:name w:val="toc 9"/>
    <w:basedOn w:val="Norml"/>
    <w:next w:val="Body"/>
    <w:semiHidden/>
    <w:rsid w:val="0026414D"/>
  </w:style>
  <w:style w:type="paragraph" w:customStyle="1" w:styleId="zFSand">
    <w:name w:val="zFSand"/>
    <w:basedOn w:val="Norml"/>
    <w:next w:val="zFSco-names"/>
    <w:rsid w:val="0026414D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rsid w:val="0026414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rsid w:val="0026414D"/>
    <w:pPr>
      <w:spacing w:line="290" w:lineRule="auto"/>
      <w:jc w:val="center"/>
    </w:pPr>
    <w:rPr>
      <w:kern w:val="20"/>
    </w:rPr>
  </w:style>
  <w:style w:type="character" w:styleId="Hiperhivatkozs">
    <w:name w:val="Hyperlink"/>
    <w:rsid w:val="0026414D"/>
    <w:rPr>
      <w:color w:val="AF005F"/>
      <w:u w:val="none"/>
    </w:rPr>
  </w:style>
  <w:style w:type="paragraph" w:customStyle="1" w:styleId="zFSFooter">
    <w:name w:val="zFSFooter"/>
    <w:basedOn w:val="Norml"/>
    <w:rsid w:val="0026414D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rsid w:val="0026414D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rsid w:val="0026414D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sid w:val="0026414D"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sid w:val="0026414D"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rsid w:val="0026414D"/>
    <w:pPr>
      <w:ind w:left="200" w:hanging="200"/>
    </w:pPr>
  </w:style>
  <w:style w:type="paragraph" w:customStyle="1" w:styleId="zSFRef">
    <w:name w:val="zSFRef"/>
    <w:basedOn w:val="Norml"/>
    <w:rsid w:val="0026414D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rsid w:val="0026414D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26414D"/>
    <w:rPr>
      <w:i/>
      <w:caps/>
    </w:rPr>
  </w:style>
  <w:style w:type="paragraph" w:customStyle="1" w:styleId="zFSDraft">
    <w:name w:val="zFSDraft"/>
    <w:basedOn w:val="Norml"/>
    <w:rsid w:val="0026414D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sid w:val="0026414D"/>
    <w:rPr>
      <w:kern w:val="16"/>
      <w:sz w:val="16"/>
    </w:rPr>
  </w:style>
  <w:style w:type="paragraph" w:customStyle="1" w:styleId="zFSNameofDoc">
    <w:name w:val="zFSNameofDoc"/>
    <w:basedOn w:val="Norml"/>
    <w:rsid w:val="0026414D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rsid w:val="0026414D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sid w:val="0026414D"/>
    <w:rPr>
      <w:color w:val="AF005F"/>
      <w:u w:val="none"/>
    </w:rPr>
  </w:style>
  <w:style w:type="character" w:customStyle="1" w:styleId="zTokyoLogoCaption">
    <w:name w:val="zTokyoLogoCaption"/>
    <w:rsid w:val="0026414D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rsid w:val="0026414D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sid w:val="0026414D"/>
    <w:rPr>
      <w:rFonts w:ascii="MS Mincho" w:eastAsia="MS Mincho"/>
      <w:noProof/>
      <w:sz w:val="16"/>
    </w:rPr>
  </w:style>
  <w:style w:type="character" w:styleId="Jegyzethivatkozs">
    <w:name w:val="annotation reference"/>
    <w:basedOn w:val="Bekezdsalapbettpusa"/>
    <w:rsid w:val="0032718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2718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27181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27181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271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27181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5563BC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3E53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rsid w:val="005B331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5B3314"/>
    <w:rPr>
      <w:rFonts w:ascii="Arial" w:hAnsi="Arial"/>
      <w:szCs w:val="24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customStyle="1" w:styleId="roman4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113B96"/>
    <w:rPr>
      <w:color w:val="605E5C"/>
      <w:shd w:val="clear" w:color="auto" w:fill="E1DFDD"/>
    </w:rPr>
  </w:style>
  <w:style w:type="paragraph" w:customStyle="1" w:styleId="Level20">
    <w:name w:val="Level2"/>
    <w:basedOn w:val="Body2"/>
    <w:rsid w:val="00F829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C0423-48D8-43A9-9ADA-64EF3EFDC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HS_Plain</Template>
  <TotalTime>0</TotalTime>
  <Pages>4</Pages>
  <Words>1293</Words>
  <Characters>8924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</dc:creator>
  <cp:lastModifiedBy>Kozsuch Zsolt</cp:lastModifiedBy>
  <cp:revision>2</cp:revision>
  <cp:lastPrinted>2022-09-07T08:57:00Z</cp:lastPrinted>
  <dcterms:created xsi:type="dcterms:W3CDTF">2022-09-07T08:57:00Z</dcterms:created>
  <dcterms:modified xsi:type="dcterms:W3CDTF">2022-09-07T08:57:00Z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